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6"/>
        </w:rPr>
      </w:pPr>
    </w:p>
    <w:p>
      <w:pPr>
        <w:pStyle w:val="BodyText"/>
        <w:spacing w:before="100"/>
        <w:ind w:left="690"/>
      </w:pPr>
      <w:r>
        <w:rPr/>
        <w:t>Santiago,</w:t>
      </w:r>
      <w:r>
        <w:rPr>
          <w:spacing w:val="-7"/>
        </w:rPr>
        <w:t> </w:t>
      </w:r>
      <w:r>
        <w:rPr/>
        <w:t>nueve</w:t>
      </w:r>
      <w:r>
        <w:rPr>
          <w:spacing w:val="-4"/>
        </w:rPr>
        <w:t> </w:t>
      </w:r>
      <w:r>
        <w:rPr/>
        <w:t>de</w:t>
      </w:r>
      <w:r>
        <w:rPr>
          <w:spacing w:val="-4"/>
        </w:rPr>
        <w:t> </w:t>
      </w:r>
      <w:r>
        <w:rPr/>
        <w:t>junio</w:t>
      </w:r>
      <w:r>
        <w:rPr>
          <w:spacing w:val="-4"/>
        </w:rPr>
        <w:t> </w:t>
      </w:r>
      <w:r>
        <w:rPr/>
        <w:t>de</w:t>
      </w:r>
      <w:r>
        <w:rPr>
          <w:spacing w:val="-4"/>
        </w:rPr>
        <w:t> </w:t>
      </w:r>
      <w:r>
        <w:rPr/>
        <w:t>dos</w:t>
      </w:r>
      <w:r>
        <w:rPr>
          <w:spacing w:val="-4"/>
        </w:rPr>
        <w:t> </w:t>
      </w:r>
      <w:r>
        <w:rPr/>
        <w:t>mil</w:t>
      </w:r>
      <w:r>
        <w:rPr>
          <w:spacing w:val="-4"/>
        </w:rPr>
        <w:t> </w:t>
      </w:r>
      <w:r>
        <w:rPr>
          <w:spacing w:val="-2"/>
        </w:rPr>
        <w:t>veintitrés.</w:t>
      </w:r>
    </w:p>
    <w:p>
      <w:pPr>
        <w:pStyle w:val="BodyText"/>
      </w:pPr>
    </w:p>
    <w:p>
      <w:pPr>
        <w:pStyle w:val="Title"/>
      </w:pPr>
      <w:r>
        <w:rPr>
          <w:spacing w:val="-2"/>
        </w:rPr>
        <w:t>Vistos:</w:t>
      </w:r>
    </w:p>
    <w:p>
      <w:pPr>
        <w:pStyle w:val="BodyText"/>
        <w:rPr>
          <w:b/>
        </w:rPr>
      </w:pPr>
    </w:p>
    <w:p>
      <w:pPr>
        <w:pStyle w:val="BodyText"/>
        <w:spacing w:line="480" w:lineRule="auto" w:before="1"/>
        <w:ind w:left="690" w:right="1648" w:firstLine="710"/>
        <w:jc w:val="both"/>
      </w:pPr>
      <w:r>
        <w:rPr/>
        <w:t>En estos antecedentes, Rol Corte Suprema N° 17.418- 2021, se conocen las reclamaciones presentadas por la Sociedad</w:t>
      </w:r>
      <w:r>
        <w:rPr>
          <w:spacing w:val="-4"/>
        </w:rPr>
        <w:t> </w:t>
      </w:r>
      <w:r>
        <w:rPr/>
        <w:t>de</w:t>
      </w:r>
      <w:r>
        <w:rPr>
          <w:spacing w:val="-4"/>
        </w:rPr>
        <w:t> </w:t>
      </w:r>
      <w:r>
        <w:rPr/>
        <w:t>Transportes</w:t>
      </w:r>
      <w:r>
        <w:rPr>
          <w:spacing w:val="-4"/>
        </w:rPr>
        <w:t> </w:t>
      </w:r>
      <w:r>
        <w:rPr/>
        <w:t>Avda.</w:t>
      </w:r>
      <w:r>
        <w:rPr>
          <w:spacing w:val="-4"/>
        </w:rPr>
        <w:t> </w:t>
      </w:r>
      <w:r>
        <w:rPr/>
        <w:t>Alemania–P</w:t>
      </w:r>
      <w:r>
        <w:rPr>
          <w:spacing w:val="-4"/>
        </w:rPr>
        <w:t> </w:t>
      </w:r>
      <w:r>
        <w:rPr/>
        <w:t>Nuevo</w:t>
      </w:r>
      <w:r>
        <w:rPr>
          <w:spacing w:val="-4"/>
        </w:rPr>
        <w:t> </w:t>
      </w:r>
      <w:r>
        <w:rPr/>
        <w:t>S.A</w:t>
      </w:r>
      <w:r>
        <w:rPr>
          <w:spacing w:val="-4"/>
        </w:rPr>
        <w:t> </w:t>
      </w:r>
      <w:r>
        <w:rPr/>
        <w:t>(Línea 1) y Transportes Línea Número Dos Limitada (Línea 2); Taxibuses</w:t>
      </w:r>
      <w:r>
        <w:rPr>
          <w:spacing w:val="-4"/>
        </w:rPr>
        <w:t> </w:t>
      </w:r>
      <w:r>
        <w:rPr/>
        <w:t>Número</w:t>
      </w:r>
      <w:r>
        <w:rPr>
          <w:spacing w:val="-4"/>
        </w:rPr>
        <w:t> </w:t>
      </w:r>
      <w:r>
        <w:rPr/>
        <w:t>Seis</w:t>
      </w:r>
      <w:r>
        <w:rPr>
          <w:spacing w:val="-4"/>
        </w:rPr>
        <w:t> </w:t>
      </w:r>
      <w:r>
        <w:rPr/>
        <w:t>Temuco</w:t>
      </w:r>
      <w:r>
        <w:rPr>
          <w:spacing w:val="-4"/>
        </w:rPr>
        <w:t> </w:t>
      </w:r>
      <w:r>
        <w:rPr/>
        <w:t>S.A.</w:t>
      </w:r>
      <w:r>
        <w:rPr>
          <w:spacing w:val="-4"/>
        </w:rPr>
        <w:t> </w:t>
      </w:r>
      <w:r>
        <w:rPr/>
        <w:t>(Línea</w:t>
      </w:r>
      <w:r>
        <w:rPr>
          <w:spacing w:val="-4"/>
        </w:rPr>
        <w:t> </w:t>
      </w:r>
      <w:r>
        <w:rPr/>
        <w:t>6),</w:t>
      </w:r>
      <w:r>
        <w:rPr>
          <w:spacing w:val="-4"/>
        </w:rPr>
        <w:t> </w:t>
      </w:r>
      <w:r>
        <w:rPr/>
        <w:t>Inmobiliaria e Inversiones El Carmen Cajón (Línea 7), Empresa de Transportes</w:t>
      </w:r>
      <w:r>
        <w:rPr>
          <w:spacing w:val="-3"/>
        </w:rPr>
        <w:t> </w:t>
      </w:r>
      <w:r>
        <w:rPr/>
        <w:t>Línea</w:t>
      </w:r>
      <w:r>
        <w:rPr>
          <w:spacing w:val="-5"/>
        </w:rPr>
        <w:t> </w:t>
      </w:r>
      <w:r>
        <w:rPr/>
        <w:t>Número</w:t>
      </w:r>
      <w:r>
        <w:rPr>
          <w:spacing w:val="-3"/>
        </w:rPr>
        <w:t> </w:t>
      </w:r>
      <w:r>
        <w:rPr/>
        <w:t>Ocho</w:t>
      </w:r>
      <w:r>
        <w:rPr>
          <w:spacing w:val="-5"/>
        </w:rPr>
        <w:t> </w:t>
      </w:r>
      <w:r>
        <w:rPr/>
        <w:t>Padre</w:t>
      </w:r>
      <w:r>
        <w:rPr>
          <w:spacing w:val="-3"/>
        </w:rPr>
        <w:t> </w:t>
      </w:r>
      <w:r>
        <w:rPr/>
        <w:t>Las</w:t>
      </w:r>
      <w:r>
        <w:rPr>
          <w:spacing w:val="-5"/>
        </w:rPr>
        <w:t> </w:t>
      </w:r>
      <w:r>
        <w:rPr/>
        <w:t>Casas</w:t>
      </w:r>
      <w:r>
        <w:rPr>
          <w:spacing w:val="-3"/>
        </w:rPr>
        <w:t> </w:t>
      </w:r>
      <w:r>
        <w:rPr/>
        <w:t>S.A.</w:t>
      </w:r>
      <w:r>
        <w:rPr>
          <w:spacing w:val="-5"/>
        </w:rPr>
        <w:t> </w:t>
      </w:r>
      <w:r>
        <w:rPr/>
        <w:t>(Línea 8), Empresa de Transporte de Pasajeros Línea Nueve S.A. (Línea</w:t>
      </w:r>
      <w:r>
        <w:rPr>
          <w:spacing w:val="69"/>
        </w:rPr>
        <w:t> </w:t>
      </w:r>
      <w:r>
        <w:rPr/>
        <w:t>9)</w:t>
      </w:r>
      <w:r>
        <w:rPr>
          <w:spacing w:val="67"/>
        </w:rPr>
        <w:t> </w:t>
      </w:r>
      <w:r>
        <w:rPr/>
        <w:t>y</w:t>
      </w:r>
      <w:r>
        <w:rPr>
          <w:spacing w:val="69"/>
        </w:rPr>
        <w:t> </w:t>
      </w:r>
      <w:r>
        <w:rPr/>
        <w:t>Sociedad</w:t>
      </w:r>
      <w:r>
        <w:rPr>
          <w:spacing w:val="67"/>
        </w:rPr>
        <w:t> </w:t>
      </w:r>
      <w:r>
        <w:rPr/>
        <w:t>de</w:t>
      </w:r>
      <w:r>
        <w:rPr>
          <w:spacing w:val="69"/>
        </w:rPr>
        <w:t> </w:t>
      </w:r>
      <w:r>
        <w:rPr/>
        <w:t>Trasportes</w:t>
      </w:r>
      <w:r>
        <w:rPr>
          <w:spacing w:val="67"/>
        </w:rPr>
        <w:t> </w:t>
      </w:r>
      <w:r>
        <w:rPr/>
        <w:t>Línea</w:t>
      </w:r>
      <w:r>
        <w:rPr>
          <w:spacing w:val="69"/>
        </w:rPr>
        <w:t> </w:t>
      </w:r>
      <w:r>
        <w:rPr/>
        <w:t>Número</w:t>
      </w:r>
      <w:r>
        <w:rPr>
          <w:spacing w:val="67"/>
        </w:rPr>
        <w:t> </w:t>
      </w:r>
      <w:r>
        <w:rPr/>
        <w:t>Cinco</w:t>
      </w:r>
    </w:p>
    <w:p>
      <w:pPr>
        <w:pStyle w:val="BodyText"/>
        <w:spacing w:line="480" w:lineRule="auto" w:before="2"/>
        <w:ind w:left="690" w:right="1647"/>
        <w:jc w:val="both"/>
      </w:pPr>
      <w:r>
        <w:rPr/>
        <w:t>S.A. (Línea 5), en contra de la sentencia dictada por el Tribunal de Defensa de la Libre Competencia con fecha 21 de diciembre de 2020 que acogió el requerimiento de la Fiscalía Nacional Económica, declarando que las </w:t>
      </w:r>
      <w:r>
        <w:rPr>
          <w:color w:val="000000"/>
          <w:shd w:fill="FDFDBE" w:color="auto" w:val="clear"/>
        </w:rPr>
        <w:t>reclamantes</w:t>
      </w:r>
      <w:r>
        <w:rPr>
          <w:color w:val="000000"/>
          <w:spacing w:val="-3"/>
          <w:shd w:fill="FDFDBE" w:color="auto" w:val="clear"/>
        </w:rPr>
        <w:t> </w:t>
      </w:r>
      <w:r>
        <w:rPr>
          <w:color w:val="000000"/>
          <w:shd w:fill="FDFDBE" w:color="auto" w:val="clear"/>
        </w:rPr>
        <w:t>infringieron</w:t>
      </w:r>
      <w:r>
        <w:rPr>
          <w:color w:val="000000"/>
          <w:spacing w:val="-5"/>
          <w:shd w:fill="FDFDBE" w:color="auto" w:val="clear"/>
        </w:rPr>
        <w:t> </w:t>
      </w:r>
      <w:r>
        <w:rPr>
          <w:color w:val="000000"/>
          <w:shd w:fill="FDFDBE" w:color="auto" w:val="clear"/>
        </w:rPr>
        <w:t>lo</w:t>
      </w:r>
      <w:r>
        <w:rPr>
          <w:color w:val="000000"/>
          <w:spacing w:val="-3"/>
          <w:shd w:fill="FDFDBE" w:color="auto" w:val="clear"/>
        </w:rPr>
        <w:t> </w:t>
      </w:r>
      <w:r>
        <w:rPr>
          <w:color w:val="000000"/>
          <w:shd w:fill="FDFDBE" w:color="auto" w:val="clear"/>
        </w:rPr>
        <w:t>dispuesto</w:t>
      </w:r>
      <w:r>
        <w:rPr>
          <w:color w:val="000000"/>
          <w:spacing w:val="-5"/>
          <w:shd w:fill="FDFDBE" w:color="auto" w:val="clear"/>
        </w:rPr>
        <w:t> </w:t>
      </w:r>
      <w:r>
        <w:rPr>
          <w:color w:val="000000"/>
          <w:shd w:fill="FDFDBE" w:color="auto" w:val="clear"/>
        </w:rPr>
        <w:t>en</w:t>
      </w:r>
      <w:r>
        <w:rPr>
          <w:color w:val="000000"/>
          <w:spacing w:val="-3"/>
          <w:shd w:fill="FDFDBE" w:color="auto" w:val="clear"/>
        </w:rPr>
        <w:t> </w:t>
      </w:r>
      <w:r>
        <w:rPr>
          <w:color w:val="000000"/>
          <w:shd w:fill="FDFDBE" w:color="auto" w:val="clear"/>
        </w:rPr>
        <w:t>los</w:t>
      </w:r>
      <w:r>
        <w:rPr>
          <w:color w:val="000000"/>
          <w:spacing w:val="-5"/>
          <w:shd w:fill="FDFDBE" w:color="auto" w:val="clear"/>
        </w:rPr>
        <w:t> </w:t>
      </w:r>
      <w:r>
        <w:rPr>
          <w:color w:val="000000"/>
          <w:shd w:fill="FDFDBE" w:color="auto" w:val="clear"/>
        </w:rPr>
        <w:t>incisos</w:t>
      </w:r>
      <w:r>
        <w:rPr>
          <w:color w:val="000000"/>
          <w:spacing w:val="-3"/>
          <w:shd w:fill="FDFDBE" w:color="auto" w:val="clear"/>
        </w:rPr>
        <w:t> </w:t>
      </w:r>
      <w:r>
        <w:rPr>
          <w:color w:val="000000"/>
          <w:shd w:fill="FDFDBE" w:color="auto" w:val="clear"/>
        </w:rPr>
        <w:t>1º</w:t>
      </w:r>
      <w:r>
        <w:rPr>
          <w:color w:val="000000"/>
          <w:spacing w:val="-5"/>
          <w:shd w:fill="FDFDBE" w:color="auto" w:val="clear"/>
        </w:rPr>
        <w:t> </w:t>
      </w:r>
      <w:r>
        <w:rPr>
          <w:color w:val="000000"/>
          <w:shd w:fill="FDFDBE" w:color="auto" w:val="clear"/>
        </w:rPr>
        <w:t>y</w:t>
      </w:r>
      <w:r>
        <w:rPr>
          <w:color w:val="000000"/>
        </w:rPr>
        <w:t> </w:t>
      </w:r>
      <w:r>
        <w:rPr>
          <w:color w:val="000000"/>
          <w:shd w:fill="FDFDBE" w:color="auto" w:val="clear"/>
        </w:rPr>
        <w:t>2º letra a) del artículo 3 del Decreto Ley N° 211, al</w:t>
      </w:r>
      <w:r>
        <w:rPr>
          <w:color w:val="000000"/>
        </w:rPr>
        <w:t> </w:t>
      </w:r>
      <w:r>
        <w:rPr>
          <w:color w:val="000000"/>
          <w:shd w:fill="FDFDBE" w:color="auto" w:val="clear"/>
        </w:rPr>
        <w:t>haber celebrado un acuerdo para limitar la producción en</w:t>
      </w:r>
      <w:r>
        <w:rPr>
          <w:color w:val="000000"/>
        </w:rPr>
        <w:t> </w:t>
      </w:r>
      <w:r>
        <w:rPr>
          <w:color w:val="000000"/>
          <w:shd w:fill="FDFDBE" w:color="auto" w:val="clear"/>
        </w:rPr>
        <w:t>el mercado de transporte público urbano de pasajeros</w:t>
      </w:r>
      <w:r>
        <w:rPr>
          <w:color w:val="000000"/>
        </w:rPr>
        <w:t> en las comunas de Temuco y Padre Las Casas, entre los años 2003 y 2017, </w:t>
      </w:r>
      <w:r>
        <w:rPr>
          <w:color w:val="000000"/>
          <w:shd w:fill="FDFDBE" w:color="auto" w:val="clear"/>
        </w:rPr>
        <w:t>condenándolas a cada una de éstas, al pago</w:t>
      </w:r>
      <w:r>
        <w:rPr>
          <w:color w:val="000000"/>
        </w:rPr>
        <w:t> </w:t>
      </w:r>
      <w:r>
        <w:rPr>
          <w:color w:val="000000"/>
          <w:shd w:fill="FDFDBE" w:color="auto" w:val="clear"/>
        </w:rPr>
        <w:t>de</w:t>
      </w:r>
      <w:r>
        <w:rPr>
          <w:color w:val="000000"/>
          <w:spacing w:val="-2"/>
          <w:shd w:fill="FDFDBE" w:color="auto" w:val="clear"/>
        </w:rPr>
        <w:t> </w:t>
      </w:r>
      <w:r>
        <w:rPr>
          <w:color w:val="000000"/>
          <w:shd w:fill="FDFDBE" w:color="auto" w:val="clear"/>
        </w:rPr>
        <w:t>las</w:t>
      </w:r>
      <w:r>
        <w:rPr>
          <w:color w:val="000000"/>
          <w:spacing w:val="-4"/>
          <w:shd w:fill="FDFDBE" w:color="auto" w:val="clear"/>
        </w:rPr>
        <w:t> </w:t>
      </w:r>
      <w:r>
        <w:rPr>
          <w:color w:val="000000"/>
          <w:shd w:fill="FDFDBE" w:color="auto" w:val="clear"/>
        </w:rPr>
        <w:t>multas</w:t>
      </w:r>
      <w:r>
        <w:rPr>
          <w:color w:val="000000"/>
          <w:spacing w:val="-2"/>
          <w:shd w:fill="FDFDBE" w:color="auto" w:val="clear"/>
        </w:rPr>
        <w:t> </w:t>
      </w:r>
      <w:r>
        <w:rPr>
          <w:color w:val="000000"/>
          <w:shd w:fill="FDFDBE" w:color="auto" w:val="clear"/>
        </w:rPr>
        <w:t>que</w:t>
      </w:r>
      <w:r>
        <w:rPr>
          <w:color w:val="000000"/>
          <w:spacing w:val="-4"/>
          <w:shd w:fill="FDFDBE" w:color="auto" w:val="clear"/>
        </w:rPr>
        <w:t> </w:t>
      </w:r>
      <w:r>
        <w:rPr>
          <w:color w:val="000000"/>
          <w:shd w:fill="FDFDBE" w:color="auto" w:val="clear"/>
        </w:rPr>
        <w:t>en</w:t>
      </w:r>
      <w:r>
        <w:rPr>
          <w:color w:val="000000"/>
          <w:spacing w:val="-2"/>
          <w:shd w:fill="FDFDBE" w:color="auto" w:val="clear"/>
        </w:rPr>
        <w:t> </w:t>
      </w:r>
      <w:r>
        <w:rPr>
          <w:color w:val="000000"/>
          <w:shd w:fill="FDFDBE" w:color="auto" w:val="clear"/>
        </w:rPr>
        <w:t>ella</w:t>
      </w:r>
      <w:r>
        <w:rPr>
          <w:color w:val="000000"/>
          <w:spacing w:val="-4"/>
          <w:shd w:fill="FDFDBE" w:color="auto" w:val="clear"/>
        </w:rPr>
        <w:t> </w:t>
      </w:r>
      <w:r>
        <w:rPr>
          <w:color w:val="000000"/>
          <w:shd w:fill="FDFDBE" w:color="auto" w:val="clear"/>
        </w:rPr>
        <w:t>se</w:t>
      </w:r>
      <w:r>
        <w:rPr>
          <w:color w:val="000000"/>
          <w:spacing w:val="-2"/>
          <w:shd w:fill="FDFDBE" w:color="auto" w:val="clear"/>
        </w:rPr>
        <w:t> </w:t>
      </w:r>
      <w:r>
        <w:rPr>
          <w:color w:val="000000"/>
          <w:shd w:fill="FDFDBE" w:color="auto" w:val="clear"/>
        </w:rPr>
        <w:t>indica,</w:t>
      </w:r>
      <w:r>
        <w:rPr>
          <w:color w:val="000000"/>
          <w:spacing w:val="-4"/>
        </w:rPr>
        <w:t> </w:t>
      </w:r>
      <w:r>
        <w:rPr>
          <w:color w:val="000000"/>
        </w:rPr>
        <w:t>más</w:t>
      </w:r>
      <w:r>
        <w:rPr>
          <w:color w:val="000000"/>
          <w:spacing w:val="-2"/>
        </w:rPr>
        <w:t> </w:t>
      </w:r>
      <w:r>
        <w:rPr>
          <w:color w:val="000000"/>
        </w:rPr>
        <w:t>la</w:t>
      </w:r>
      <w:r>
        <w:rPr>
          <w:color w:val="000000"/>
          <w:spacing w:val="-4"/>
        </w:rPr>
        <w:t> </w:t>
      </w:r>
      <w:r>
        <w:rPr>
          <w:color w:val="000000"/>
        </w:rPr>
        <w:t>elaboración</w:t>
      </w:r>
      <w:r>
        <w:rPr>
          <w:color w:val="000000"/>
          <w:spacing w:val="-2"/>
        </w:rPr>
        <w:t> </w:t>
      </w:r>
      <w:r>
        <w:rPr>
          <w:color w:val="000000"/>
        </w:rPr>
        <w:t>e implementación de un manual o código interno de conducta en el cual se adopten medidas tendientes a desincentivar toda conducta contraria a la libre competencia y evitar contactos indebidos con competidores.</w:t>
      </w:r>
    </w:p>
    <w:p>
      <w:pPr>
        <w:pStyle w:val="BodyText"/>
        <w:spacing w:before="4"/>
        <w:ind w:left="1400"/>
        <w:jc w:val="both"/>
      </w:pPr>
      <w:r>
        <w:rPr/>
        <w:t>Se</w:t>
      </w:r>
      <w:r>
        <w:rPr>
          <w:spacing w:val="-4"/>
        </w:rPr>
        <w:t> </w:t>
      </w:r>
      <w:r>
        <w:rPr/>
        <w:t>trajeron</w:t>
      </w:r>
      <w:r>
        <w:rPr>
          <w:spacing w:val="-4"/>
        </w:rPr>
        <w:t> </w:t>
      </w:r>
      <w:r>
        <w:rPr/>
        <w:t>los</w:t>
      </w:r>
      <w:r>
        <w:rPr>
          <w:spacing w:val="-4"/>
        </w:rPr>
        <w:t> </w:t>
      </w:r>
      <w:r>
        <w:rPr/>
        <w:t>autos</w:t>
      </w:r>
      <w:r>
        <w:rPr>
          <w:spacing w:val="-4"/>
        </w:rPr>
        <w:t> </w:t>
      </w:r>
      <w:r>
        <w:rPr/>
        <w:t>en</w:t>
      </w:r>
      <w:r>
        <w:rPr>
          <w:spacing w:val="-4"/>
        </w:rPr>
        <w:t> </w:t>
      </w:r>
      <w:r>
        <w:rPr>
          <w:spacing w:val="-2"/>
        </w:rPr>
        <w:t>relación.</w:t>
      </w:r>
    </w:p>
    <w:p>
      <w:pPr>
        <w:pStyle w:val="BodyText"/>
      </w:pPr>
    </w:p>
    <w:p>
      <w:pPr>
        <w:pStyle w:val="Title"/>
      </w:pPr>
      <w:r>
        <w:rPr>
          <w:spacing w:val="-2"/>
        </w:rPr>
        <w:t>Considerando:</w:t>
      </w:r>
    </w:p>
    <w:p>
      <w:pPr>
        <w:spacing w:after="0"/>
        <w:sectPr>
          <w:headerReference w:type="default" r:id="rId5"/>
          <w:footerReference w:type="default" r:id="rId6"/>
          <w:type w:val="continuous"/>
          <w:pgSz w:w="12240" w:h="20160"/>
          <w:pgMar w:header="717" w:footer="760" w:top="1000" w:bottom="960" w:left="1580" w:right="10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8"/>
        </w:rPr>
      </w:pPr>
    </w:p>
    <w:p>
      <w:pPr>
        <w:pStyle w:val="BodyText"/>
        <w:spacing w:line="480" w:lineRule="auto" w:before="100"/>
        <w:ind w:left="690" w:right="1648" w:firstLine="710"/>
        <w:jc w:val="both"/>
      </w:pPr>
      <w:r>
        <w:rPr>
          <w:b/>
        </w:rPr>
        <w:t>Primero</w:t>
      </w:r>
      <w:r>
        <w:rPr/>
        <w:t>: Que, en cuanto a la reclamación de las Líneas</w:t>
      </w:r>
      <w:r>
        <w:rPr>
          <w:spacing w:val="-3"/>
        </w:rPr>
        <w:t> </w:t>
      </w:r>
      <w:r>
        <w:rPr>
          <w:color w:val="000000"/>
          <w:shd w:fill="D8F4C7" w:color="auto" w:val="clear"/>
        </w:rPr>
        <w:t>1</w:t>
      </w:r>
      <w:r>
        <w:rPr>
          <w:color w:val="000000"/>
          <w:spacing w:val="-5"/>
          <w:shd w:fill="D8F4C7" w:color="auto" w:val="clear"/>
        </w:rPr>
        <w:t> </w:t>
      </w:r>
      <w:r>
        <w:rPr>
          <w:color w:val="000000"/>
          <w:shd w:fill="D8F4C7" w:color="auto" w:val="clear"/>
        </w:rPr>
        <w:t>y</w:t>
      </w:r>
      <w:r>
        <w:rPr>
          <w:color w:val="000000"/>
          <w:spacing w:val="-3"/>
          <w:shd w:fill="D8F4C7" w:color="auto" w:val="clear"/>
        </w:rPr>
        <w:t> </w:t>
      </w:r>
      <w:r>
        <w:rPr>
          <w:color w:val="000000"/>
          <w:shd w:fill="D8F4C7" w:color="auto" w:val="clear"/>
        </w:rPr>
        <w:t>2,</w:t>
      </w:r>
      <w:r>
        <w:rPr>
          <w:color w:val="000000"/>
          <w:spacing w:val="-5"/>
        </w:rPr>
        <w:t> </w:t>
      </w:r>
      <w:r>
        <w:rPr>
          <w:color w:val="000000"/>
        </w:rPr>
        <w:t>éstas sostienen</w:t>
      </w:r>
      <w:r>
        <w:rPr>
          <w:color w:val="000000"/>
          <w:spacing w:val="-5"/>
        </w:rPr>
        <w:t> </w:t>
      </w:r>
      <w:r>
        <w:rPr>
          <w:color w:val="000000"/>
        </w:rPr>
        <w:t>que</w:t>
      </w:r>
      <w:r>
        <w:rPr>
          <w:color w:val="000000"/>
          <w:spacing w:val="-3"/>
        </w:rPr>
        <w:t> </w:t>
      </w:r>
      <w:r>
        <w:rPr>
          <w:color w:val="000000"/>
        </w:rPr>
        <w:t>la</w:t>
      </w:r>
      <w:r>
        <w:rPr>
          <w:color w:val="000000"/>
          <w:spacing w:val="-5"/>
        </w:rPr>
        <w:t> </w:t>
      </w:r>
      <w:r>
        <w:rPr>
          <w:color w:val="000000"/>
        </w:rPr>
        <w:t>sentencia</w:t>
      </w:r>
      <w:r>
        <w:rPr>
          <w:color w:val="000000"/>
          <w:spacing w:val="-3"/>
        </w:rPr>
        <w:t> </w:t>
      </w:r>
      <w:r>
        <w:rPr>
          <w:color w:val="000000"/>
        </w:rPr>
        <w:t>incurre</w:t>
      </w:r>
      <w:r>
        <w:rPr>
          <w:color w:val="000000"/>
          <w:spacing w:val="-5"/>
        </w:rPr>
        <w:t> </w:t>
      </w:r>
      <w:r>
        <w:rPr>
          <w:color w:val="000000"/>
        </w:rPr>
        <w:t>en los siguientes yerros:</w:t>
      </w:r>
    </w:p>
    <w:p>
      <w:pPr>
        <w:pStyle w:val="BodyText"/>
        <w:spacing w:line="480" w:lineRule="auto" w:before="1"/>
        <w:ind w:left="690" w:right="1653" w:firstLine="710"/>
        <w:jc w:val="both"/>
        <w:rPr>
          <w:b/>
        </w:rPr>
      </w:pPr>
      <w:r>
        <w:rPr>
          <w:b/>
        </w:rPr>
        <w:t>1.- </w:t>
      </w:r>
      <w:r>
        <w:rPr/>
        <w:t>Una errada calificación jurídica de la conducta desde que, a su entender, los protocolos reprochados no son acuerdos que consistan o recaigan en una variante económica como lo sería la limitación de la producción del mercado </w:t>
      </w:r>
      <w:r>
        <w:rPr>
          <w:i/>
        </w:rPr>
        <w:t>sub lite</w:t>
      </w:r>
      <w:r>
        <w:rPr>
          <w:b/>
        </w:rPr>
        <w:t>.</w:t>
      </w:r>
    </w:p>
    <w:p>
      <w:pPr>
        <w:pStyle w:val="BodyText"/>
        <w:spacing w:line="480" w:lineRule="auto" w:before="1"/>
        <w:ind w:left="690" w:right="1648" w:firstLine="710"/>
        <w:jc w:val="both"/>
      </w:pPr>
      <w:r>
        <w:rPr/>
        <w:t>Explican que, el tipo de colusión es un ilícito de convergencia, mera actividad y de medios determinados, por tanto, la limitación de la producción a que alude el artículo</w:t>
      </w:r>
      <w:r>
        <w:rPr>
          <w:spacing w:val="-2"/>
        </w:rPr>
        <w:t> </w:t>
      </w:r>
      <w:r>
        <w:rPr/>
        <w:t>3</w:t>
      </w:r>
      <w:r>
        <w:rPr>
          <w:spacing w:val="-4"/>
        </w:rPr>
        <w:t> </w:t>
      </w:r>
      <w:r>
        <w:rPr/>
        <w:t>letra</w:t>
      </w:r>
      <w:r>
        <w:rPr>
          <w:spacing w:val="-2"/>
        </w:rPr>
        <w:t> </w:t>
      </w:r>
      <w:r>
        <w:rPr/>
        <w:t>a),</w:t>
      </w:r>
      <w:r>
        <w:rPr>
          <w:spacing w:val="-4"/>
        </w:rPr>
        <w:t> </w:t>
      </w:r>
      <w:r>
        <w:rPr/>
        <w:t>del</w:t>
      </w:r>
      <w:r>
        <w:rPr>
          <w:spacing w:val="-2"/>
        </w:rPr>
        <w:t> </w:t>
      </w:r>
      <w:r>
        <w:rPr/>
        <w:t>D.L.</w:t>
      </w:r>
      <w:r>
        <w:rPr>
          <w:spacing w:val="-4"/>
        </w:rPr>
        <w:t> </w:t>
      </w:r>
      <w:r>
        <w:rPr/>
        <w:t>N°</w:t>
      </w:r>
      <w:r>
        <w:rPr>
          <w:spacing w:val="-2"/>
        </w:rPr>
        <w:t> </w:t>
      </w:r>
      <w:r>
        <w:rPr/>
        <w:t>211</w:t>
      </w:r>
      <w:r>
        <w:rPr>
          <w:spacing w:val="-4"/>
        </w:rPr>
        <w:t> </w:t>
      </w:r>
      <w:r>
        <w:rPr/>
        <w:t>se</w:t>
      </w:r>
      <w:r>
        <w:rPr>
          <w:spacing w:val="-2"/>
        </w:rPr>
        <w:t> </w:t>
      </w:r>
      <w:r>
        <w:rPr/>
        <w:t>inserta</w:t>
      </w:r>
      <w:r>
        <w:rPr>
          <w:spacing w:val="-4"/>
        </w:rPr>
        <w:t> </w:t>
      </w:r>
      <w:r>
        <w:rPr/>
        <w:t>dentro</w:t>
      </w:r>
      <w:r>
        <w:rPr>
          <w:spacing w:val="-2"/>
        </w:rPr>
        <w:t> </w:t>
      </w:r>
      <w:r>
        <w:rPr/>
        <w:t>de la</w:t>
      </w:r>
      <w:r>
        <w:rPr>
          <w:spacing w:val="-3"/>
        </w:rPr>
        <w:t> </w:t>
      </w:r>
      <w:r>
        <w:rPr/>
        <w:t>modalidad</w:t>
      </w:r>
      <w:r>
        <w:rPr>
          <w:spacing w:val="-5"/>
        </w:rPr>
        <w:t> </w:t>
      </w:r>
      <w:r>
        <w:rPr/>
        <w:t>de</w:t>
      </w:r>
      <w:r>
        <w:rPr>
          <w:spacing w:val="-3"/>
        </w:rPr>
        <w:t> </w:t>
      </w:r>
      <w:r>
        <w:rPr/>
        <w:t>comisión</w:t>
      </w:r>
      <w:r>
        <w:rPr>
          <w:spacing w:val="-5"/>
        </w:rPr>
        <w:t> </w:t>
      </w:r>
      <w:r>
        <w:rPr/>
        <w:t>de</w:t>
      </w:r>
      <w:r>
        <w:rPr>
          <w:spacing w:val="-3"/>
        </w:rPr>
        <w:t> </w:t>
      </w:r>
      <w:r>
        <w:rPr/>
        <w:t>la</w:t>
      </w:r>
      <w:r>
        <w:rPr>
          <w:spacing w:val="-5"/>
        </w:rPr>
        <w:t> </w:t>
      </w:r>
      <w:r>
        <w:rPr/>
        <w:t>conducta</w:t>
      </w:r>
      <w:r>
        <w:rPr>
          <w:spacing w:val="-3"/>
        </w:rPr>
        <w:t> </w:t>
      </w:r>
      <w:r>
        <w:rPr/>
        <w:t>típica,</w:t>
      </w:r>
      <w:r>
        <w:rPr>
          <w:spacing w:val="-5"/>
        </w:rPr>
        <w:t> </w:t>
      </w:r>
      <w:r>
        <w:rPr/>
        <w:t>es</w:t>
      </w:r>
      <w:r>
        <w:rPr>
          <w:spacing w:val="-3"/>
        </w:rPr>
        <w:t> </w:t>
      </w:r>
      <w:r>
        <w:rPr/>
        <w:t>decir, es el objeto material del ilícito que se le imputó. Sin embargo,</w:t>
      </w:r>
      <w:r>
        <w:rPr>
          <w:spacing w:val="-3"/>
        </w:rPr>
        <w:t> </w:t>
      </w:r>
      <w:r>
        <w:rPr/>
        <w:t>los</w:t>
      </w:r>
      <w:r>
        <w:rPr>
          <w:spacing w:val="-5"/>
        </w:rPr>
        <w:t> </w:t>
      </w:r>
      <w:r>
        <w:rPr/>
        <w:t>Protocolos</w:t>
      </w:r>
      <w:r>
        <w:rPr>
          <w:spacing w:val="-3"/>
        </w:rPr>
        <w:t> </w:t>
      </w:r>
      <w:r>
        <w:rPr/>
        <w:t>que</w:t>
      </w:r>
      <w:r>
        <w:rPr>
          <w:spacing w:val="-5"/>
        </w:rPr>
        <w:t> </w:t>
      </w:r>
      <w:r>
        <w:rPr/>
        <w:t>le</w:t>
      </w:r>
      <w:r>
        <w:rPr>
          <w:spacing w:val="-3"/>
        </w:rPr>
        <w:t> </w:t>
      </w:r>
      <w:r>
        <w:rPr/>
        <w:t>fueron</w:t>
      </w:r>
      <w:r>
        <w:rPr>
          <w:spacing w:val="-5"/>
        </w:rPr>
        <w:t> </w:t>
      </w:r>
      <w:r>
        <w:rPr/>
        <w:t>reprochados,</w:t>
      </w:r>
      <w:r>
        <w:rPr>
          <w:spacing w:val="-3"/>
        </w:rPr>
        <w:t> </w:t>
      </w:r>
      <w:r>
        <w:rPr/>
        <w:t>no</w:t>
      </w:r>
      <w:r>
        <w:rPr>
          <w:spacing w:val="-5"/>
        </w:rPr>
        <w:t> </w:t>
      </w:r>
      <w:r>
        <w:rPr/>
        <w:t>son acuerdos que tienen como fin limitar la producción, porque aquellos no refieren a variables de competencia, sino que buscaron limitar los</w:t>
      </w:r>
      <w:r>
        <w:rPr>
          <w:rFonts w:ascii="Times New Roman" w:hAnsi="Times New Roman"/>
          <w:color w:val="000000"/>
          <w:spacing w:val="80"/>
          <w:shd w:fill="D8F4C7" w:color="auto" w:val="clear"/>
        </w:rPr>
        <w:t> </w:t>
      </w:r>
      <w:r>
        <w:rPr>
          <w:color w:val="000000"/>
          <w:shd w:fill="D8F4C7" w:color="auto" w:val="clear"/>
        </w:rPr>
        <w:t>insumos,</w:t>
      </w:r>
      <w:r>
        <w:rPr>
          <w:color w:val="000000"/>
        </w:rPr>
        <w:t> </w:t>
      </w:r>
      <w:r>
        <w:rPr>
          <w:color w:val="000000"/>
          <w:shd w:fill="D8F4C7" w:color="auto" w:val="clear"/>
        </w:rPr>
        <w:t>esto</w:t>
      </w:r>
      <w:r>
        <w:rPr>
          <w:color w:val="000000"/>
        </w:rPr>
        <w:t> </w:t>
      </w:r>
      <w:r>
        <w:rPr>
          <w:color w:val="000000"/>
          <w:shd w:fill="D8F4C7" w:color="auto" w:val="clear"/>
        </w:rPr>
        <w:t>es,</w:t>
      </w:r>
      <w:r>
        <w:rPr>
          <w:color w:val="000000"/>
        </w:rPr>
        <w:t> </w:t>
      </w:r>
      <w:r>
        <w:rPr>
          <w:color w:val="000000"/>
          <w:shd w:fill="D8F4C7" w:color="auto" w:val="clear"/>
        </w:rPr>
        <w:t>las</w:t>
      </w:r>
      <w:r>
        <w:rPr>
          <w:color w:val="000000"/>
        </w:rPr>
        <w:t> </w:t>
      </w:r>
      <w:r>
        <w:rPr>
          <w:color w:val="000000"/>
          <w:shd w:fill="D8F4C7" w:color="auto" w:val="clear"/>
        </w:rPr>
        <w:t>máquinas que ingresaban a las Líneas,</w:t>
      </w:r>
      <w:r>
        <w:rPr>
          <w:color w:val="000000"/>
        </w:rPr>
        <w:t> para superar las externalidades que produce el transporte público.</w:t>
      </w:r>
    </w:p>
    <w:p>
      <w:pPr>
        <w:pStyle w:val="BodyText"/>
        <w:spacing w:line="480" w:lineRule="auto" w:before="3"/>
        <w:ind w:left="690" w:right="1646" w:firstLine="710"/>
        <w:jc w:val="both"/>
      </w:pPr>
      <w:r>
        <w:rPr/>
        <w:t>Por tanto, siendo la “limitación de producción” el objeto material de la conducta típica de colusión, el Tribunal de Defensa de la Libre Competencia (TDLC) no podía</w:t>
      </w:r>
      <w:r>
        <w:rPr>
          <w:spacing w:val="-3"/>
        </w:rPr>
        <w:t> </w:t>
      </w:r>
      <w:r>
        <w:rPr/>
        <w:t>prescindir</w:t>
      </w:r>
      <w:r>
        <w:rPr>
          <w:spacing w:val="-5"/>
        </w:rPr>
        <w:t> </w:t>
      </w:r>
      <w:r>
        <w:rPr/>
        <w:t>de</w:t>
      </w:r>
      <w:r>
        <w:rPr>
          <w:spacing w:val="-3"/>
        </w:rPr>
        <w:t> </w:t>
      </w:r>
      <w:r>
        <w:rPr/>
        <w:t>ese</w:t>
      </w:r>
      <w:r>
        <w:rPr>
          <w:spacing w:val="-5"/>
        </w:rPr>
        <w:t> </w:t>
      </w:r>
      <w:r>
        <w:rPr/>
        <w:t>elemento</w:t>
      </w:r>
      <w:r>
        <w:rPr>
          <w:spacing w:val="-3"/>
        </w:rPr>
        <w:t> </w:t>
      </w:r>
      <w:r>
        <w:rPr/>
        <w:t>del</w:t>
      </w:r>
      <w:r>
        <w:rPr>
          <w:spacing w:val="-5"/>
        </w:rPr>
        <w:t> </w:t>
      </w:r>
      <w:r>
        <w:rPr/>
        <w:t>tipo</w:t>
      </w:r>
      <w:r>
        <w:rPr>
          <w:spacing w:val="-3"/>
        </w:rPr>
        <w:t> </w:t>
      </w:r>
      <w:r>
        <w:rPr/>
        <w:t>para</w:t>
      </w:r>
      <w:r>
        <w:rPr>
          <w:spacing w:val="-5"/>
        </w:rPr>
        <w:t> </w:t>
      </w:r>
      <w:r>
        <w:rPr/>
        <w:t>configurar el ilícito, ni mucho menos reemplazarlo por aspectos puramente</w:t>
      </w:r>
      <w:r>
        <w:rPr>
          <w:spacing w:val="-4"/>
        </w:rPr>
        <w:t> </w:t>
      </w:r>
      <w:r>
        <w:rPr/>
        <w:t>subjetivos</w:t>
      </w:r>
      <w:r>
        <w:rPr>
          <w:spacing w:val="-4"/>
        </w:rPr>
        <w:t> </w:t>
      </w:r>
      <w:r>
        <w:rPr/>
        <w:t>vinculados</w:t>
      </w:r>
      <w:r>
        <w:rPr>
          <w:spacing w:val="-4"/>
        </w:rPr>
        <w:t> </w:t>
      </w:r>
      <w:r>
        <w:rPr/>
        <w:t>a</w:t>
      </w:r>
      <w:r>
        <w:rPr>
          <w:spacing w:val="-4"/>
        </w:rPr>
        <w:t> </w:t>
      </w:r>
      <w:r>
        <w:rPr/>
        <w:t>los</w:t>
      </w:r>
      <w:r>
        <w:rPr>
          <w:spacing w:val="-4"/>
        </w:rPr>
        <w:t> </w:t>
      </w:r>
      <w:r>
        <w:rPr/>
        <w:t>supuestos</w:t>
      </w:r>
      <w:r>
        <w:rPr>
          <w:spacing w:val="-4"/>
        </w:rPr>
        <w:t> </w:t>
      </w:r>
      <w:r>
        <w:rPr/>
        <w:t>fines</w:t>
      </w:r>
      <w:r>
        <w:rPr>
          <w:spacing w:val="-4"/>
        </w:rPr>
        <w:t> </w:t>
      </w:r>
      <w:r>
        <w:rPr/>
        <w:t>que siguen los agentes. De manera tal que, a su entender, la sentencia se confunde al identificar la finalidad de las requeridas</w:t>
      </w:r>
      <w:r>
        <w:rPr>
          <w:spacing w:val="19"/>
        </w:rPr>
        <w:t>  </w:t>
      </w:r>
      <w:r>
        <w:rPr/>
        <w:t>con</w:t>
      </w:r>
      <w:r>
        <w:rPr>
          <w:spacing w:val="80"/>
          <w:w w:val="150"/>
        </w:rPr>
        <w:t> </w:t>
      </w:r>
      <w:r>
        <w:rPr/>
        <w:t>el</w:t>
      </w:r>
      <w:r>
        <w:rPr>
          <w:spacing w:val="19"/>
        </w:rPr>
        <w:t>  </w:t>
      </w:r>
      <w:r>
        <w:rPr/>
        <w:t>objeto</w:t>
      </w:r>
      <w:r>
        <w:rPr>
          <w:spacing w:val="80"/>
          <w:w w:val="150"/>
        </w:rPr>
        <w:t> </w:t>
      </w:r>
      <w:r>
        <w:rPr/>
        <w:t>material</w:t>
      </w:r>
      <w:r>
        <w:rPr>
          <w:spacing w:val="19"/>
        </w:rPr>
        <w:t>  </w:t>
      </w:r>
      <w:r>
        <w:rPr/>
        <w:t>del</w:t>
      </w:r>
      <w:r>
        <w:rPr>
          <w:spacing w:val="80"/>
          <w:w w:val="150"/>
        </w:rPr>
        <w:t> </w:t>
      </w:r>
      <w:r>
        <w:rPr/>
        <w:t>ilícito</w:t>
      </w:r>
      <w:r>
        <w:rPr>
          <w:spacing w:val="19"/>
        </w:rPr>
        <w:t>  </w:t>
      </w:r>
      <w:r>
        <w:rPr/>
        <w:t>de</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1"/>
        <w:jc w:val="both"/>
      </w:pPr>
      <w:r>
        <w:rPr/>
        <w:t>colusión. A consecuencia de lo anterior, los sentenciadores incurren en un nuevo error, esto es, estimar que se cumplían los presupuestos objetivos del tipo de colusión del artículo 3 letra a)</w:t>
      </w:r>
      <w:r>
        <w:rPr>
          <w:spacing w:val="80"/>
          <w:w w:val="150"/>
        </w:rPr>
        <w:t> </w:t>
      </w:r>
      <w:r>
        <w:rPr/>
        <w:t>del D.L. N° </w:t>
      </w:r>
      <w:r>
        <w:rPr>
          <w:spacing w:val="-4"/>
        </w:rPr>
        <w:t>211.</w:t>
      </w:r>
    </w:p>
    <w:p>
      <w:pPr>
        <w:pStyle w:val="BodyText"/>
        <w:spacing w:line="480" w:lineRule="auto" w:before="1"/>
        <w:ind w:left="690" w:right="1646" w:firstLine="710"/>
        <w:jc w:val="both"/>
      </w:pPr>
      <w:r>
        <w:rPr/>
        <w:t>En efecto, afirman que el Tribunal estructuró su argumento sobre la base de hipótesis equivocadas, porque declara que “desde un punto de vista económico”, restringir la cantidad de taxi buses sería un “equivalente práctico” a limitar la producción, aquello debido a que, en su concepto,“[…] </w:t>
      </w:r>
      <w:r>
        <w:rPr>
          <w:color w:val="000000"/>
          <w:shd w:fill="D8F4C7" w:color="auto" w:val="clear"/>
        </w:rPr>
        <w:t>los</w:t>
      </w:r>
      <w:r>
        <w:rPr>
          <w:color w:val="000000"/>
        </w:rPr>
        <w:t> </w:t>
      </w:r>
      <w:r>
        <w:rPr>
          <w:color w:val="000000"/>
          <w:shd w:fill="D8F4C7" w:color="auto" w:val="clear"/>
        </w:rPr>
        <w:t>buses</w:t>
      </w:r>
      <w:r>
        <w:rPr>
          <w:color w:val="000000"/>
        </w:rPr>
        <w:t> </w:t>
      </w:r>
      <w:r>
        <w:rPr>
          <w:color w:val="000000"/>
          <w:shd w:fill="D8F4C7" w:color="auto" w:val="clear"/>
        </w:rPr>
        <w:t>son</w:t>
      </w:r>
      <w:r>
        <w:rPr>
          <w:color w:val="000000"/>
        </w:rPr>
        <w:t> </w:t>
      </w:r>
      <w:r>
        <w:rPr>
          <w:color w:val="000000"/>
          <w:shd w:fill="D8F4C7" w:color="auto" w:val="clear"/>
        </w:rPr>
        <w:t>el</w:t>
      </w:r>
      <w:r>
        <w:rPr>
          <w:color w:val="000000"/>
        </w:rPr>
        <w:t> </w:t>
      </w:r>
      <w:r>
        <w:rPr>
          <w:color w:val="000000"/>
          <w:shd w:fill="D8F4C7" w:color="auto" w:val="clear"/>
        </w:rPr>
        <w:t>principal activo que requieren las empresas prestadoras</w:t>
      </w:r>
      <w:r>
        <w:rPr>
          <w:color w:val="000000"/>
        </w:rPr>
        <w:t> </w:t>
      </w:r>
      <w:r>
        <w:rPr>
          <w:color w:val="000000"/>
          <w:shd w:fill="D8F4C7" w:color="auto" w:val="clear"/>
        </w:rPr>
        <w:t>del servicio de transporte de pasajeros y determinan la</w:t>
      </w:r>
      <w:r>
        <w:rPr>
          <w:color w:val="000000"/>
        </w:rPr>
        <w:t> </w:t>
      </w:r>
      <w:r>
        <w:rPr>
          <w:color w:val="000000"/>
          <w:shd w:fill="D8F4C7" w:color="auto" w:val="clear"/>
        </w:rPr>
        <w:t>cantidad máxima de frecuencias,</w:t>
      </w:r>
      <w:r>
        <w:rPr>
          <w:color w:val="000000"/>
        </w:rPr>
        <w:t> espacios y extensión de recorridos que puede producir cada línea”. Razonamiento que desconoce que, el artículo 3 letra a) del D.L. N° 211, no tipifica acuerdos que recaigan sobre insumos productivos y, en caso de estimar que concurre</w:t>
      </w:r>
      <w:r>
        <w:rPr>
          <w:color w:val="000000"/>
          <w:spacing w:val="80"/>
        </w:rPr>
        <w:t> </w:t>
      </w:r>
      <w:r>
        <w:rPr>
          <w:color w:val="000000"/>
        </w:rPr>
        <w:t>alguna conducta dudosa, </w:t>
      </w:r>
      <w:r>
        <w:rPr>
          <w:color w:val="000000"/>
          <w:shd w:fill="D8F4C7" w:color="auto" w:val="clear"/>
        </w:rPr>
        <w:t>se debería estar a lo dispuesto en el</w:t>
      </w:r>
      <w:r>
        <w:rPr>
          <w:color w:val="000000"/>
        </w:rPr>
        <w:t> </w:t>
      </w:r>
      <w:r>
        <w:rPr>
          <w:color w:val="000000"/>
          <w:shd w:fill="D8F4C7" w:color="auto" w:val="clear"/>
        </w:rPr>
        <w:t>inciso 1º del referido artículo 3 y las reglas de la</w:t>
      </w:r>
      <w:r>
        <w:rPr>
          <w:color w:val="000000"/>
        </w:rPr>
        <w:t> </w:t>
      </w:r>
      <w:r>
        <w:rPr>
          <w:color w:val="000000"/>
          <w:shd w:fill="D8F4C7" w:color="auto" w:val="clear"/>
        </w:rPr>
        <w:t>razón para su análisis.</w:t>
      </w:r>
    </w:p>
    <w:p>
      <w:pPr>
        <w:pStyle w:val="BodyText"/>
        <w:spacing w:line="480" w:lineRule="auto" w:before="4"/>
        <w:ind w:left="690" w:right="1649" w:firstLine="710"/>
        <w:jc w:val="both"/>
      </w:pPr>
      <w:r>
        <w:rPr>
          <w:b/>
        </w:rPr>
        <w:t>2.- </w:t>
      </w:r>
      <w:r>
        <w:rPr/>
        <w:t>Reprochan que, la sentencia definitiva omitió toda referencia y análisis de los contenidos del informe económico</w:t>
      </w:r>
      <w:r>
        <w:rPr>
          <w:spacing w:val="-3"/>
        </w:rPr>
        <w:t> </w:t>
      </w:r>
      <w:r>
        <w:rPr/>
        <w:t>realizado</w:t>
      </w:r>
      <w:r>
        <w:rPr>
          <w:spacing w:val="-5"/>
        </w:rPr>
        <w:t> </w:t>
      </w:r>
      <w:r>
        <w:rPr/>
        <w:t>por</w:t>
      </w:r>
      <w:r>
        <w:rPr>
          <w:spacing w:val="-3"/>
        </w:rPr>
        <w:t> </w:t>
      </w:r>
      <w:r>
        <w:rPr/>
        <w:t>el</w:t>
      </w:r>
      <w:r>
        <w:rPr>
          <w:spacing w:val="-5"/>
        </w:rPr>
        <w:t> </w:t>
      </w:r>
      <w:r>
        <w:rPr/>
        <w:t>señor</w:t>
      </w:r>
      <w:r>
        <w:rPr>
          <w:spacing w:val="-3"/>
        </w:rPr>
        <w:t> </w:t>
      </w:r>
      <w:r>
        <w:rPr/>
        <w:t>José</w:t>
      </w:r>
      <w:r>
        <w:rPr>
          <w:spacing w:val="-5"/>
        </w:rPr>
        <w:t> </w:t>
      </w:r>
      <w:r>
        <w:rPr/>
        <w:t>Luis</w:t>
      </w:r>
      <w:r>
        <w:rPr>
          <w:spacing w:val="-3"/>
        </w:rPr>
        <w:t> </w:t>
      </w:r>
      <w:r>
        <w:rPr/>
        <w:t>Lima</w:t>
      </w:r>
      <w:r>
        <w:rPr>
          <w:spacing w:val="-5"/>
        </w:rPr>
        <w:t> </w:t>
      </w:r>
      <w:r>
        <w:rPr/>
        <w:t>Reyna,</w:t>
      </w:r>
      <w:r>
        <w:rPr>
          <w:spacing w:val="-3"/>
        </w:rPr>
        <w:t> </w:t>
      </w:r>
      <w:r>
        <w:rPr/>
        <w:t>en virtud del cual y luego de hacer un extenso y detallado análisis del mismo, unido al resto de la prueba que pormenoriza en su arbitrio, colige que se descarta tanto la existencia de una colusión como también los efectos anticompetitivos de las convenciones reprochadas. Por el</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1"/>
        <w:jc w:val="both"/>
      </w:pPr>
      <w:r>
        <w:rPr/>
        <w:t>contrario, constataría la existencia de la capacidad ociosa de la reclamante, reiterando que los hechos deben ser analizados conforme el artículo 3 inciso 1º del Decreto Ley N° 211.</w:t>
      </w:r>
    </w:p>
    <w:p>
      <w:pPr>
        <w:pStyle w:val="BodyText"/>
        <w:spacing w:line="480" w:lineRule="auto" w:before="1"/>
        <w:ind w:left="690" w:right="1648" w:firstLine="710"/>
        <w:jc w:val="both"/>
      </w:pPr>
      <w:r>
        <w:rPr/>
        <w:t>En definitiva, sostienen que los argumentos esgrimidos por el TDLC son deficitarios y no logran vencer la prueba empírica allegada por su parte y que acredita la inexistencia de los efectos anticompetitivos que se le imputan.</w:t>
      </w:r>
    </w:p>
    <w:p>
      <w:pPr>
        <w:pStyle w:val="BodyText"/>
        <w:spacing w:line="480" w:lineRule="auto" w:before="1"/>
        <w:ind w:left="690" w:right="1646" w:firstLine="710"/>
        <w:jc w:val="both"/>
      </w:pPr>
      <w:r>
        <w:rPr>
          <w:b/>
        </w:rPr>
        <w:t>3.- </w:t>
      </w:r>
      <w:r>
        <w:rPr/>
        <w:t>Sostienen que ha habido una errónea aplicación de la teoría del acuerdo único y, de ese modo, se yerra al rechazar la excepción de prescripción.</w:t>
      </w:r>
    </w:p>
    <w:p>
      <w:pPr>
        <w:pStyle w:val="BodyText"/>
        <w:spacing w:line="480" w:lineRule="auto" w:before="1"/>
        <w:ind w:left="690" w:right="1646" w:firstLine="710"/>
        <w:jc w:val="both"/>
      </w:pPr>
      <w:r>
        <w:rPr/>
        <w:t>Manifiestan que, la referida teoría, tiene por objeto liberar al órgano fiscalizador de la carga de la prueba en casos específicos, cuando se trata de carteles complejos y que se justifica por razones de economía procesal. Sin embargo, en la especie, aquello no procede porque conforme se dijo, los protocolos tuvieron por objeto solucionar las externalidades que produce el transporte público; se hizo mediante instrumentos públicos y fue respaldado por la autoridad. De allí que no</w:t>
      </w:r>
      <w:r>
        <w:rPr>
          <w:spacing w:val="-4"/>
        </w:rPr>
        <w:t> </w:t>
      </w:r>
      <w:r>
        <w:rPr/>
        <w:t>revisten</w:t>
      </w:r>
      <w:r>
        <w:rPr>
          <w:spacing w:val="-4"/>
        </w:rPr>
        <w:t> </w:t>
      </w:r>
      <w:r>
        <w:rPr/>
        <w:t>particular</w:t>
      </w:r>
      <w:r>
        <w:rPr>
          <w:spacing w:val="-4"/>
        </w:rPr>
        <w:t> </w:t>
      </w:r>
      <w:r>
        <w:rPr/>
        <w:t>complejidad</w:t>
      </w:r>
      <w:r>
        <w:rPr>
          <w:spacing w:val="-4"/>
        </w:rPr>
        <w:t> </w:t>
      </w:r>
      <w:r>
        <w:rPr/>
        <w:t>y</w:t>
      </w:r>
      <w:r>
        <w:rPr>
          <w:spacing w:val="-4"/>
        </w:rPr>
        <w:t> </w:t>
      </w:r>
      <w:r>
        <w:rPr/>
        <w:t>tampoco</w:t>
      </w:r>
      <w:r>
        <w:rPr>
          <w:spacing w:val="-4"/>
        </w:rPr>
        <w:t> </w:t>
      </w:r>
      <w:r>
        <w:rPr/>
        <w:t>son</w:t>
      </w:r>
      <w:r>
        <w:rPr>
          <w:spacing w:val="-4"/>
        </w:rPr>
        <w:t> </w:t>
      </w:r>
      <w:r>
        <w:rPr/>
        <w:t>acuerdos ocultos, descartándose con ello la calificación de carteles duros.</w:t>
      </w:r>
    </w:p>
    <w:p>
      <w:pPr>
        <w:pStyle w:val="BodyText"/>
        <w:spacing w:line="480" w:lineRule="auto" w:before="3"/>
        <w:ind w:left="690" w:right="1648" w:firstLine="710"/>
        <w:jc w:val="both"/>
      </w:pPr>
      <w:r>
        <w:rPr/>
        <w:t>Agregan que, además, la figura en estudio carece de fundamento legal, por tanto, para calificar los protocolos como un único acuerdo de carácter permanente (o continuo), era necesario establecer primero que los hechos</w:t>
      </w:r>
      <w:r>
        <w:rPr>
          <w:spacing w:val="26"/>
        </w:rPr>
        <w:t>  </w:t>
      </w:r>
      <w:r>
        <w:rPr/>
        <w:t>materiales</w:t>
      </w:r>
      <w:r>
        <w:rPr>
          <w:spacing w:val="26"/>
        </w:rPr>
        <w:t>  </w:t>
      </w:r>
      <w:r>
        <w:rPr/>
        <w:t>que</w:t>
      </w:r>
      <w:r>
        <w:rPr>
          <w:spacing w:val="26"/>
        </w:rPr>
        <w:t>  </w:t>
      </w:r>
      <w:r>
        <w:rPr/>
        <w:t>fundamentan</w:t>
      </w:r>
      <w:r>
        <w:rPr>
          <w:spacing w:val="26"/>
        </w:rPr>
        <w:t>  </w:t>
      </w:r>
      <w:r>
        <w:rPr/>
        <w:t>el</w:t>
      </w:r>
      <w:r>
        <w:rPr>
          <w:spacing w:val="26"/>
        </w:rPr>
        <w:t>  </w:t>
      </w:r>
      <w:r>
        <w:rPr/>
        <w:t>requerimiento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jc w:val="both"/>
      </w:pPr>
      <w:r>
        <w:rPr/>
        <w:t>constituyan una colusión. No obstante, el TDLC resuelve que se trata de un acuerdo único, sin antes determinar que</w:t>
      </w:r>
      <w:r>
        <w:rPr>
          <w:spacing w:val="-3"/>
        </w:rPr>
        <w:t> </w:t>
      </w:r>
      <w:r>
        <w:rPr/>
        <w:t>se</w:t>
      </w:r>
      <w:r>
        <w:rPr>
          <w:spacing w:val="-5"/>
        </w:rPr>
        <w:t> </w:t>
      </w:r>
      <w:r>
        <w:rPr/>
        <w:t>trata</w:t>
      </w:r>
      <w:r>
        <w:rPr>
          <w:spacing w:val="-3"/>
        </w:rPr>
        <w:t> </w:t>
      </w:r>
      <w:r>
        <w:rPr/>
        <w:t>de</w:t>
      </w:r>
      <w:r>
        <w:rPr>
          <w:spacing w:val="-5"/>
        </w:rPr>
        <w:t> </w:t>
      </w:r>
      <w:r>
        <w:rPr/>
        <w:t>una</w:t>
      </w:r>
      <w:r>
        <w:rPr>
          <w:spacing w:val="-3"/>
        </w:rPr>
        <w:t> </w:t>
      </w:r>
      <w:r>
        <w:rPr/>
        <w:t>conducta</w:t>
      </w:r>
      <w:r>
        <w:rPr>
          <w:spacing w:val="-5"/>
        </w:rPr>
        <w:t> </w:t>
      </w:r>
      <w:r>
        <w:rPr/>
        <w:t>colusiva</w:t>
      </w:r>
      <w:r>
        <w:rPr>
          <w:spacing w:val="-3"/>
        </w:rPr>
        <w:t> </w:t>
      </w:r>
      <w:r>
        <w:rPr/>
        <w:t>y</w:t>
      </w:r>
      <w:r>
        <w:rPr>
          <w:spacing w:val="-5"/>
        </w:rPr>
        <w:t> </w:t>
      </w:r>
      <w:r>
        <w:rPr/>
        <w:t>menos</w:t>
      </w:r>
      <w:r>
        <w:rPr>
          <w:spacing w:val="-3"/>
        </w:rPr>
        <w:t> </w:t>
      </w:r>
      <w:r>
        <w:rPr/>
        <w:t>permanente, más</w:t>
      </w:r>
      <w:r>
        <w:rPr>
          <w:spacing w:val="-2"/>
        </w:rPr>
        <w:t> </w:t>
      </w:r>
      <w:r>
        <w:rPr/>
        <w:t>aun</w:t>
      </w:r>
      <w:r>
        <w:rPr>
          <w:spacing w:val="-4"/>
        </w:rPr>
        <w:t> </w:t>
      </w:r>
      <w:r>
        <w:rPr/>
        <w:t>si</w:t>
      </w:r>
      <w:r>
        <w:rPr>
          <w:spacing w:val="-2"/>
        </w:rPr>
        <w:t> </w:t>
      </w:r>
      <w:r>
        <w:rPr/>
        <w:t>se</w:t>
      </w:r>
      <w:r>
        <w:rPr>
          <w:spacing w:val="-4"/>
        </w:rPr>
        <w:t> </w:t>
      </w:r>
      <w:r>
        <w:rPr/>
        <w:t>tiene</w:t>
      </w:r>
      <w:r>
        <w:rPr>
          <w:spacing w:val="-2"/>
        </w:rPr>
        <w:t> </w:t>
      </w:r>
      <w:r>
        <w:rPr/>
        <w:t>presente,</w:t>
      </w:r>
      <w:r>
        <w:rPr>
          <w:spacing w:val="-4"/>
        </w:rPr>
        <w:t> </w:t>
      </w:r>
      <w:r>
        <w:rPr/>
        <w:t>la</w:t>
      </w:r>
      <w:r>
        <w:rPr>
          <w:spacing w:val="-2"/>
        </w:rPr>
        <w:t> </w:t>
      </w:r>
      <w:r>
        <w:rPr/>
        <w:t>diferencia</w:t>
      </w:r>
      <w:r>
        <w:rPr>
          <w:spacing w:val="-4"/>
        </w:rPr>
        <w:t> </w:t>
      </w:r>
      <w:r>
        <w:rPr/>
        <w:t>de</w:t>
      </w:r>
      <w:r>
        <w:rPr>
          <w:spacing w:val="-2"/>
        </w:rPr>
        <w:t> </w:t>
      </w:r>
      <w:r>
        <w:rPr/>
        <w:t>tiempo</w:t>
      </w:r>
      <w:r>
        <w:rPr>
          <w:spacing w:val="-4"/>
        </w:rPr>
        <w:t> </w:t>
      </w:r>
      <w:r>
        <w:rPr/>
        <w:t>que existe entre el Primer Protocolo, de 17 de febrero de 2003</w:t>
      </w:r>
      <w:r>
        <w:rPr>
          <w:spacing w:val="-2"/>
        </w:rPr>
        <w:t> </w:t>
      </w:r>
      <w:r>
        <w:rPr/>
        <w:t>y</w:t>
      </w:r>
      <w:r>
        <w:rPr>
          <w:spacing w:val="-4"/>
        </w:rPr>
        <w:t> </w:t>
      </w:r>
      <w:r>
        <w:rPr/>
        <w:t>con</w:t>
      </w:r>
      <w:r>
        <w:rPr>
          <w:spacing w:val="-2"/>
        </w:rPr>
        <w:t> </w:t>
      </w:r>
      <w:r>
        <w:rPr/>
        <w:t>vigencia</w:t>
      </w:r>
      <w:r>
        <w:rPr>
          <w:spacing w:val="-4"/>
        </w:rPr>
        <w:t> </w:t>
      </w:r>
      <w:r>
        <w:rPr/>
        <w:t>hasta</w:t>
      </w:r>
      <w:r>
        <w:rPr>
          <w:spacing w:val="-2"/>
        </w:rPr>
        <w:t> </w:t>
      </w:r>
      <w:r>
        <w:rPr/>
        <w:t>el</w:t>
      </w:r>
      <w:r>
        <w:rPr>
          <w:spacing w:val="-4"/>
        </w:rPr>
        <w:t> </w:t>
      </w:r>
      <w:r>
        <w:rPr/>
        <w:t>31</w:t>
      </w:r>
      <w:r>
        <w:rPr>
          <w:spacing w:val="-2"/>
        </w:rPr>
        <w:t> </w:t>
      </w:r>
      <w:r>
        <w:rPr/>
        <w:t>de</w:t>
      </w:r>
      <w:r>
        <w:rPr>
          <w:spacing w:val="-4"/>
        </w:rPr>
        <w:t> </w:t>
      </w:r>
      <w:r>
        <w:rPr/>
        <w:t>diciembre</w:t>
      </w:r>
      <w:r>
        <w:rPr>
          <w:spacing w:val="-2"/>
        </w:rPr>
        <w:t> </w:t>
      </w:r>
      <w:r>
        <w:rPr/>
        <w:t>de</w:t>
      </w:r>
      <w:r>
        <w:rPr>
          <w:spacing w:val="-4"/>
        </w:rPr>
        <w:t> </w:t>
      </w:r>
      <w:r>
        <w:rPr/>
        <w:t>2007</w:t>
      </w:r>
      <w:r>
        <w:rPr>
          <w:spacing w:val="-2"/>
        </w:rPr>
        <w:t> </w:t>
      </w:r>
      <w:r>
        <w:rPr/>
        <w:t>y</w:t>
      </w:r>
      <w:r>
        <w:rPr>
          <w:spacing w:val="-4"/>
        </w:rPr>
        <w:t> </w:t>
      </w:r>
      <w:r>
        <w:rPr/>
        <w:t>el Segundo Protocolo que se suscribió dos meses después, el día 26 de febrero de 2008.</w:t>
      </w:r>
    </w:p>
    <w:p>
      <w:pPr>
        <w:pStyle w:val="BodyText"/>
        <w:spacing w:line="480" w:lineRule="auto" w:before="2"/>
        <w:ind w:left="690" w:right="1654" w:firstLine="710"/>
        <w:jc w:val="both"/>
      </w:pPr>
      <w:r>
        <w:rPr>
          <w:b/>
        </w:rPr>
        <w:t>4.- </w:t>
      </w:r>
      <w:r>
        <w:rPr/>
        <w:t>Se alega la prescripción de la acción en </w:t>
      </w:r>
      <w:r>
        <w:rPr>
          <w:spacing w:val="-2"/>
        </w:rPr>
        <w:t>estudio:</w:t>
      </w:r>
    </w:p>
    <w:p>
      <w:pPr>
        <w:pStyle w:val="ListParagraph"/>
        <w:numPr>
          <w:ilvl w:val="0"/>
          <w:numId w:val="1"/>
        </w:numPr>
        <w:tabs>
          <w:tab w:pos="1911" w:val="left" w:leader="none"/>
        </w:tabs>
        <w:spacing w:line="480" w:lineRule="auto" w:before="0" w:after="0"/>
        <w:ind w:left="690" w:right="1651" w:firstLine="710"/>
        <w:jc w:val="both"/>
        <w:rPr>
          <w:sz w:val="24"/>
        </w:rPr>
      </w:pPr>
      <w:r>
        <w:rPr>
          <w:sz w:val="24"/>
        </w:rPr>
        <w:t>Sostuvieron que el plazo de prescripción debe computarse desde la fecha en que se celebró cada uno de los Protocolos y no desde que cesaron en el mercado los eventuales efectos de la conducta acusada, por cuanto ésta, de acuerdo a lo ya expuesto, no es una conducta de aquellas comprendidas en la letra a) del inciso 2º del artículo 3 del D.L. N° 211.</w:t>
      </w:r>
    </w:p>
    <w:p>
      <w:pPr>
        <w:pStyle w:val="BodyText"/>
        <w:spacing w:line="480" w:lineRule="auto" w:before="2"/>
        <w:ind w:left="690" w:right="1646" w:firstLine="710"/>
        <w:jc w:val="both"/>
      </w:pPr>
      <w:r>
        <w:rPr/>
        <w:t>En ese contexto, explican respecto del Primer Protocolo, que éste fue celebrado con anterioridad a la publicación de la Ley N° 19.911 de 14 de noviembre de 2003, debiendo aplicarse la norma residual de prescripción para faltas o, en el peor de los casos, cinco años correspondientes a la prescripción de los simples delitos, de modo que la acción se encontraría </w:t>
      </w:r>
      <w:r>
        <w:rPr>
          <w:spacing w:val="-2"/>
        </w:rPr>
        <w:t>prescrita.</w:t>
      </w:r>
    </w:p>
    <w:p>
      <w:pPr>
        <w:pStyle w:val="ListParagraph"/>
        <w:numPr>
          <w:ilvl w:val="0"/>
          <w:numId w:val="1"/>
        </w:numPr>
        <w:tabs>
          <w:tab w:pos="2007" w:val="left" w:leader="none"/>
        </w:tabs>
        <w:spacing w:line="480" w:lineRule="auto" w:before="2" w:after="0"/>
        <w:ind w:left="690" w:right="1650" w:firstLine="710"/>
        <w:jc w:val="both"/>
        <w:rPr>
          <w:sz w:val="24"/>
        </w:rPr>
      </w:pPr>
      <w:r>
        <w:rPr>
          <w:sz w:val="24"/>
        </w:rPr>
        <w:t>Adicionalmente, si se estimara que el plazo de prescripción</w:t>
      </w:r>
      <w:r>
        <w:rPr>
          <w:spacing w:val="-3"/>
          <w:sz w:val="24"/>
        </w:rPr>
        <w:t> </w:t>
      </w:r>
      <w:r>
        <w:rPr>
          <w:sz w:val="24"/>
        </w:rPr>
        <w:t>sólo</w:t>
      </w:r>
      <w:r>
        <w:rPr>
          <w:spacing w:val="-5"/>
          <w:sz w:val="24"/>
        </w:rPr>
        <w:t> </w:t>
      </w:r>
      <w:r>
        <w:rPr>
          <w:sz w:val="24"/>
        </w:rPr>
        <w:t>comienza</w:t>
      </w:r>
      <w:r>
        <w:rPr>
          <w:spacing w:val="-3"/>
          <w:sz w:val="24"/>
        </w:rPr>
        <w:t> </w:t>
      </w:r>
      <w:r>
        <w:rPr>
          <w:sz w:val="24"/>
        </w:rPr>
        <w:t>a</w:t>
      </w:r>
      <w:r>
        <w:rPr>
          <w:spacing w:val="-5"/>
          <w:sz w:val="24"/>
        </w:rPr>
        <w:t> </w:t>
      </w:r>
      <w:r>
        <w:rPr>
          <w:sz w:val="24"/>
        </w:rPr>
        <w:t>computarse</w:t>
      </w:r>
      <w:r>
        <w:rPr>
          <w:spacing w:val="-3"/>
          <w:sz w:val="24"/>
        </w:rPr>
        <w:t> </w:t>
      </w:r>
      <w:r>
        <w:rPr>
          <w:sz w:val="24"/>
        </w:rPr>
        <w:t>una</w:t>
      </w:r>
      <w:r>
        <w:rPr>
          <w:spacing w:val="-5"/>
          <w:sz w:val="24"/>
        </w:rPr>
        <w:t> </w:t>
      </w:r>
      <w:r>
        <w:rPr>
          <w:sz w:val="24"/>
        </w:rPr>
        <w:t>vez</w:t>
      </w:r>
      <w:r>
        <w:rPr>
          <w:spacing w:val="-3"/>
          <w:sz w:val="24"/>
        </w:rPr>
        <w:t> </w:t>
      </w:r>
      <w:r>
        <w:rPr>
          <w:sz w:val="24"/>
        </w:rPr>
        <w:t>que</w:t>
      </w:r>
      <w:r>
        <w:rPr>
          <w:spacing w:val="-5"/>
          <w:sz w:val="24"/>
        </w:rPr>
        <w:t> </w:t>
      </w:r>
      <w:r>
        <w:rPr>
          <w:sz w:val="24"/>
        </w:rPr>
        <w:t>cesan los efectos de la conducta en el mercado, la acción también</w:t>
      </w:r>
      <w:r>
        <w:rPr>
          <w:spacing w:val="80"/>
          <w:sz w:val="24"/>
        </w:rPr>
        <w:t> </w:t>
      </w:r>
      <w:r>
        <w:rPr>
          <w:sz w:val="24"/>
        </w:rPr>
        <w:t>se</w:t>
      </w:r>
      <w:r>
        <w:rPr>
          <w:spacing w:val="80"/>
          <w:sz w:val="24"/>
        </w:rPr>
        <w:t> </w:t>
      </w:r>
      <w:r>
        <w:rPr>
          <w:sz w:val="24"/>
        </w:rPr>
        <w:t>encontraría</w:t>
      </w:r>
      <w:r>
        <w:rPr>
          <w:spacing w:val="80"/>
          <w:sz w:val="24"/>
        </w:rPr>
        <w:t> </w:t>
      </w:r>
      <w:r>
        <w:rPr>
          <w:sz w:val="24"/>
        </w:rPr>
        <w:t>prescrita</w:t>
      </w:r>
      <w:r>
        <w:rPr>
          <w:spacing w:val="80"/>
          <w:sz w:val="24"/>
        </w:rPr>
        <w:t> </w:t>
      </w:r>
      <w:r>
        <w:rPr>
          <w:sz w:val="24"/>
        </w:rPr>
        <w:t>respecto</w:t>
      </w:r>
      <w:r>
        <w:rPr>
          <w:spacing w:val="80"/>
          <w:sz w:val="24"/>
        </w:rPr>
        <w:t> </w:t>
      </w:r>
      <w:r>
        <w:rPr>
          <w:sz w:val="24"/>
        </w:rPr>
        <w:t>del</w:t>
      </w:r>
      <w:r>
        <w:rPr>
          <w:spacing w:val="80"/>
          <w:sz w:val="24"/>
        </w:rPr>
        <w:t> </w:t>
      </w:r>
      <w:r>
        <w:rPr>
          <w:sz w:val="24"/>
        </w:rPr>
        <w:t>Segundo</w:t>
      </w:r>
    </w:p>
    <w:p>
      <w:pPr>
        <w:spacing w:after="0" w:line="480" w:lineRule="auto"/>
        <w:jc w:val="both"/>
        <w:rPr>
          <w:sz w:val="24"/>
        </w:rPr>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1"/>
        <w:jc w:val="both"/>
      </w:pPr>
      <w:r>
        <w:rPr/>
        <w:t>Protocolo desde que éste se celebró el 26 de febrero de 2008</w:t>
      </w:r>
      <w:r>
        <w:rPr>
          <w:spacing w:val="-3"/>
        </w:rPr>
        <w:t> </w:t>
      </w:r>
      <w:r>
        <w:rPr/>
        <w:t>y</w:t>
      </w:r>
      <w:r>
        <w:rPr>
          <w:spacing w:val="-5"/>
        </w:rPr>
        <w:t> </w:t>
      </w:r>
      <w:r>
        <w:rPr/>
        <w:t>la</w:t>
      </w:r>
      <w:r>
        <w:rPr>
          <w:spacing w:val="-3"/>
        </w:rPr>
        <w:t> </w:t>
      </w:r>
      <w:r>
        <w:rPr/>
        <w:t>notificación</w:t>
      </w:r>
      <w:r>
        <w:rPr>
          <w:spacing w:val="-5"/>
        </w:rPr>
        <w:t> </w:t>
      </w:r>
      <w:r>
        <w:rPr/>
        <w:t>del</w:t>
      </w:r>
      <w:r>
        <w:rPr>
          <w:spacing w:val="-3"/>
        </w:rPr>
        <w:t> </w:t>
      </w:r>
      <w:r>
        <w:rPr/>
        <w:t>requerimiento</w:t>
      </w:r>
      <w:r>
        <w:rPr>
          <w:spacing w:val="-5"/>
        </w:rPr>
        <w:t> </w:t>
      </w:r>
      <w:r>
        <w:rPr/>
        <w:t>se</w:t>
      </w:r>
      <w:r>
        <w:rPr>
          <w:spacing w:val="-3"/>
        </w:rPr>
        <w:t> </w:t>
      </w:r>
      <w:r>
        <w:rPr/>
        <w:t>realizó</w:t>
      </w:r>
      <w:r>
        <w:rPr>
          <w:spacing w:val="-5"/>
        </w:rPr>
        <w:t> </w:t>
      </w:r>
      <w:r>
        <w:rPr/>
        <w:t>23</w:t>
      </w:r>
      <w:r>
        <w:rPr>
          <w:spacing w:val="-3"/>
        </w:rPr>
        <w:t> </w:t>
      </w:r>
      <w:r>
        <w:rPr/>
        <w:t>de octubre de 2018.</w:t>
      </w:r>
    </w:p>
    <w:p>
      <w:pPr>
        <w:pStyle w:val="BodyText"/>
        <w:spacing w:line="480" w:lineRule="auto" w:before="1"/>
        <w:ind w:left="690" w:right="1649" w:firstLine="710"/>
        <w:jc w:val="both"/>
      </w:pPr>
      <w:r>
        <w:rPr/>
        <w:t>En</w:t>
      </w:r>
      <w:r>
        <w:rPr>
          <w:spacing w:val="-4"/>
        </w:rPr>
        <w:t> </w:t>
      </w:r>
      <w:r>
        <w:rPr/>
        <w:t>relación</w:t>
      </w:r>
      <w:r>
        <w:rPr>
          <w:spacing w:val="-2"/>
        </w:rPr>
        <w:t> </w:t>
      </w:r>
      <w:r>
        <w:rPr/>
        <w:t>a</w:t>
      </w:r>
      <w:r>
        <w:rPr>
          <w:spacing w:val="-4"/>
        </w:rPr>
        <w:t> </w:t>
      </w:r>
      <w:r>
        <w:rPr/>
        <w:t>este</w:t>
      </w:r>
      <w:r>
        <w:rPr>
          <w:spacing w:val="-2"/>
        </w:rPr>
        <w:t> </w:t>
      </w:r>
      <w:r>
        <w:rPr/>
        <w:t>último,</w:t>
      </w:r>
      <w:r>
        <w:rPr>
          <w:spacing w:val="-4"/>
        </w:rPr>
        <w:t> </w:t>
      </w:r>
      <w:r>
        <w:rPr/>
        <w:t>indican</w:t>
      </w:r>
      <w:r>
        <w:rPr>
          <w:spacing w:val="-2"/>
        </w:rPr>
        <w:t> </w:t>
      </w:r>
      <w:r>
        <w:rPr/>
        <w:t>que</w:t>
      </w:r>
      <w:r>
        <w:rPr>
          <w:spacing w:val="-4"/>
        </w:rPr>
        <w:t> </w:t>
      </w:r>
      <w:r>
        <w:rPr/>
        <w:t>igualmente</w:t>
      </w:r>
      <w:r>
        <w:rPr>
          <w:spacing w:val="-2"/>
        </w:rPr>
        <w:t> </w:t>
      </w:r>
      <w:r>
        <w:rPr/>
        <w:t>se encuentra prescrito porque si bien estaba vigente la Ley N° 19.911, aún no se publicaba la Ley N° 20.361, de manera que no podría aplicarse la regla de prescripción de cinco años, sino de dos, contados desde la fecha de celebración de dicho protocolo o, a lo más, desde la celebración del Tercer Protocolo, el 27 de diciembre de </w:t>
      </w:r>
      <w:r>
        <w:rPr>
          <w:spacing w:val="-2"/>
        </w:rPr>
        <w:t>2012.</w:t>
      </w:r>
    </w:p>
    <w:p>
      <w:pPr>
        <w:pStyle w:val="ListParagraph"/>
        <w:numPr>
          <w:ilvl w:val="0"/>
          <w:numId w:val="1"/>
        </w:numPr>
        <w:tabs>
          <w:tab w:pos="2175" w:val="left" w:leader="none"/>
        </w:tabs>
        <w:spacing w:line="480" w:lineRule="auto" w:before="2" w:after="0"/>
        <w:ind w:left="690" w:right="1646" w:firstLine="710"/>
        <w:jc w:val="both"/>
        <w:rPr>
          <w:sz w:val="24"/>
        </w:rPr>
      </w:pPr>
      <w:r>
        <w:rPr>
          <w:sz w:val="24"/>
        </w:rPr>
        <w:t>En relación al Tercer Protocolo, señalan que indistintamente se encuentra prescrito pues, se encontraba en vigencia la Ley N° 20.361 y, atendido que no</w:t>
      </w:r>
      <w:r>
        <w:rPr>
          <w:spacing w:val="-2"/>
          <w:sz w:val="24"/>
        </w:rPr>
        <w:t> </w:t>
      </w:r>
      <w:r>
        <w:rPr>
          <w:sz w:val="24"/>
        </w:rPr>
        <w:t>se</w:t>
      </w:r>
      <w:r>
        <w:rPr>
          <w:spacing w:val="-4"/>
          <w:sz w:val="24"/>
        </w:rPr>
        <w:t> </w:t>
      </w:r>
      <w:r>
        <w:rPr>
          <w:sz w:val="24"/>
        </w:rPr>
        <w:t>trataría</w:t>
      </w:r>
      <w:r>
        <w:rPr>
          <w:spacing w:val="-2"/>
          <w:sz w:val="24"/>
        </w:rPr>
        <w:t> </w:t>
      </w:r>
      <w:r>
        <w:rPr>
          <w:sz w:val="24"/>
        </w:rPr>
        <w:t>de</w:t>
      </w:r>
      <w:r>
        <w:rPr>
          <w:spacing w:val="-4"/>
          <w:sz w:val="24"/>
        </w:rPr>
        <w:t> </w:t>
      </w:r>
      <w:r>
        <w:rPr>
          <w:sz w:val="24"/>
        </w:rPr>
        <w:t>una</w:t>
      </w:r>
      <w:r>
        <w:rPr>
          <w:spacing w:val="-2"/>
          <w:sz w:val="24"/>
        </w:rPr>
        <w:t> </w:t>
      </w:r>
      <w:r>
        <w:rPr>
          <w:sz w:val="24"/>
        </w:rPr>
        <w:t>conducta</w:t>
      </w:r>
      <w:r>
        <w:rPr>
          <w:spacing w:val="-4"/>
          <w:sz w:val="24"/>
        </w:rPr>
        <w:t> </w:t>
      </w:r>
      <w:r>
        <w:rPr>
          <w:sz w:val="24"/>
        </w:rPr>
        <w:t>comprendida</w:t>
      </w:r>
      <w:r>
        <w:rPr>
          <w:spacing w:val="-2"/>
          <w:sz w:val="24"/>
        </w:rPr>
        <w:t> </w:t>
      </w:r>
      <w:r>
        <w:rPr>
          <w:sz w:val="24"/>
        </w:rPr>
        <w:t>en</w:t>
      </w:r>
      <w:r>
        <w:rPr>
          <w:spacing w:val="-4"/>
          <w:sz w:val="24"/>
        </w:rPr>
        <w:t> </w:t>
      </w:r>
      <w:r>
        <w:rPr>
          <w:sz w:val="24"/>
        </w:rPr>
        <w:t>el</w:t>
      </w:r>
      <w:r>
        <w:rPr>
          <w:spacing w:val="-2"/>
          <w:sz w:val="24"/>
        </w:rPr>
        <w:t> </w:t>
      </w:r>
      <w:r>
        <w:rPr>
          <w:sz w:val="24"/>
        </w:rPr>
        <w:t>artículo</w:t>
      </w:r>
    </w:p>
    <w:p>
      <w:pPr>
        <w:pStyle w:val="BodyText"/>
        <w:spacing w:line="480" w:lineRule="auto" w:before="1"/>
        <w:ind w:left="690" w:right="1650"/>
        <w:jc w:val="both"/>
      </w:pPr>
      <w:r>
        <w:rPr/>
        <w:t>3 inciso 2º letra a) del D.L. N° 211, el plazo de prescripción sería de tres años desde la fecha de su </w:t>
      </w:r>
      <w:r>
        <w:rPr>
          <w:spacing w:val="-2"/>
        </w:rPr>
        <w:t>celebración.</w:t>
      </w:r>
    </w:p>
    <w:p>
      <w:pPr>
        <w:pStyle w:val="BodyText"/>
        <w:spacing w:line="480" w:lineRule="auto"/>
        <w:ind w:left="690" w:right="1647" w:firstLine="710"/>
        <w:jc w:val="both"/>
      </w:pPr>
      <w:r>
        <w:rPr/>
        <w:t>En subsidio, solicitan que, de estimarse que las conductas sí corresponden a la descripción típica del artículo 3° inciso 2º letra a) del D.L. N° 211 y que debiera aplicarse la regla de prescripción de cinco años contados desde que cesan los efectos de la conducta, se decrete al menos la prescripción parcial, declarándose extinguida la acción correspondiente al Primer y Segundo Protocolo, subsistiendo únicamente aquella referida al Tercer Protocolo.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firstLine="710"/>
        <w:jc w:val="both"/>
      </w:pPr>
      <w:r>
        <w:rPr/>
        <w:t>Por último, para el evento de rechazar lo anterior, solicitaron que la multa se rebaje por concurrir las circunstancias atenuantes que en ella se indican.</w:t>
      </w:r>
    </w:p>
    <w:p>
      <w:pPr>
        <w:pStyle w:val="BodyText"/>
        <w:spacing w:line="480" w:lineRule="auto" w:before="1"/>
        <w:ind w:left="690" w:right="1650" w:firstLine="710"/>
        <w:jc w:val="both"/>
      </w:pPr>
      <w:r>
        <w:rPr>
          <w:b/>
        </w:rPr>
        <w:t>5.- </w:t>
      </w:r>
      <w:r>
        <w:rPr/>
        <w:t>Las reclamantes sostienen que, el TDLC no se hizo cargo de los problemas de participación, contradiciendo su propia jurisprudencia y haciendo caso omiso a la configuración de un caso flagrante de </w:t>
      </w:r>
      <w:r>
        <w:rPr>
          <w:i/>
        </w:rPr>
        <w:t>litis</w:t>
      </w:r>
      <w:r>
        <w:rPr>
          <w:i/>
        </w:rPr>
        <w:t> consorcio </w:t>
      </w:r>
      <w:r>
        <w:rPr/>
        <w:t>pasivo necesario.</w:t>
      </w:r>
    </w:p>
    <w:p>
      <w:pPr>
        <w:pStyle w:val="BodyText"/>
        <w:spacing w:line="480" w:lineRule="auto" w:before="1"/>
        <w:ind w:left="690" w:right="1648" w:firstLine="710"/>
        <w:jc w:val="both"/>
      </w:pPr>
      <w:r>
        <w:rPr/>
        <w:t>Expresa que, las requeridas Líneas 1 y 2, no son competidoras</w:t>
      </w:r>
      <w:r>
        <w:rPr>
          <w:spacing w:val="-4"/>
        </w:rPr>
        <w:t> </w:t>
      </w:r>
      <w:r>
        <w:rPr/>
        <w:t>en</w:t>
      </w:r>
      <w:r>
        <w:rPr>
          <w:spacing w:val="-4"/>
        </w:rPr>
        <w:t> </w:t>
      </w:r>
      <w:r>
        <w:rPr/>
        <w:t>el</w:t>
      </w:r>
      <w:r>
        <w:rPr>
          <w:spacing w:val="-4"/>
        </w:rPr>
        <w:t> </w:t>
      </w:r>
      <w:r>
        <w:rPr/>
        <w:t>mercado</w:t>
      </w:r>
      <w:r>
        <w:rPr>
          <w:spacing w:val="-4"/>
        </w:rPr>
        <w:t> </w:t>
      </w:r>
      <w:r>
        <w:rPr/>
        <w:t>relevante</w:t>
      </w:r>
      <w:r>
        <w:rPr>
          <w:spacing w:val="-4"/>
        </w:rPr>
        <w:t> </w:t>
      </w:r>
      <w:r>
        <w:rPr/>
        <w:t>del</w:t>
      </w:r>
      <w:r>
        <w:rPr>
          <w:spacing w:val="-4"/>
        </w:rPr>
        <w:t> </w:t>
      </w:r>
      <w:r>
        <w:rPr/>
        <w:t>producto</w:t>
      </w:r>
      <w:r>
        <w:rPr>
          <w:spacing w:val="-4"/>
        </w:rPr>
        <w:t> </w:t>
      </w:r>
      <w:r>
        <w:rPr/>
        <w:t>materia del</w:t>
      </w:r>
      <w:r>
        <w:rPr>
          <w:spacing w:val="-3"/>
        </w:rPr>
        <w:t> </w:t>
      </w:r>
      <w:r>
        <w:rPr/>
        <w:t>requerimiento,</w:t>
      </w:r>
      <w:r>
        <w:rPr>
          <w:spacing w:val="-5"/>
        </w:rPr>
        <w:t> </w:t>
      </w:r>
      <w:r>
        <w:rPr/>
        <w:t>porque</w:t>
      </w:r>
      <w:r>
        <w:rPr>
          <w:spacing w:val="-3"/>
        </w:rPr>
        <w:t> </w:t>
      </w:r>
      <w:r>
        <w:rPr/>
        <w:t>ellas</w:t>
      </w:r>
      <w:r>
        <w:rPr>
          <w:spacing w:val="-5"/>
        </w:rPr>
        <w:t> </w:t>
      </w:r>
      <w:r>
        <w:rPr/>
        <w:t>no</w:t>
      </w:r>
      <w:r>
        <w:rPr>
          <w:spacing w:val="-3"/>
        </w:rPr>
        <w:t> </w:t>
      </w:r>
      <w:r>
        <w:rPr/>
        <w:t>ofertan</w:t>
      </w:r>
      <w:r>
        <w:rPr>
          <w:spacing w:val="-5"/>
        </w:rPr>
        <w:t> </w:t>
      </w:r>
      <w:r>
        <w:rPr/>
        <w:t>el</w:t>
      </w:r>
      <w:r>
        <w:rPr>
          <w:spacing w:val="-3"/>
        </w:rPr>
        <w:t> </w:t>
      </w:r>
      <w:r>
        <w:rPr/>
        <w:t>servicio</w:t>
      </w:r>
      <w:r>
        <w:rPr>
          <w:spacing w:val="-5"/>
        </w:rPr>
        <w:t> </w:t>
      </w:r>
      <w:r>
        <w:rPr/>
        <w:t>de transporte público urbano de pasajeros. Su existencia solo se explica como una manera de modificar, hacer más eficiente y darle formalidad a la relación entre la autoridad y los empresarios del transporte, desde que dicho servicio es prestado directamente por empresarios de</w:t>
      </w:r>
      <w:r>
        <w:rPr>
          <w:spacing w:val="-3"/>
        </w:rPr>
        <w:t> </w:t>
      </w:r>
      <w:r>
        <w:rPr/>
        <w:t>transporte,</w:t>
      </w:r>
      <w:r>
        <w:rPr>
          <w:spacing w:val="-5"/>
        </w:rPr>
        <w:t> </w:t>
      </w:r>
      <w:r>
        <w:rPr/>
        <w:t>quienes,</w:t>
      </w:r>
      <w:r>
        <w:rPr>
          <w:spacing w:val="-3"/>
        </w:rPr>
        <w:t> </w:t>
      </w:r>
      <w:r>
        <w:rPr/>
        <w:t>a</w:t>
      </w:r>
      <w:r>
        <w:rPr>
          <w:spacing w:val="-5"/>
        </w:rPr>
        <w:t> </w:t>
      </w:r>
      <w:r>
        <w:rPr/>
        <w:t>su</w:t>
      </w:r>
      <w:r>
        <w:rPr>
          <w:spacing w:val="-3"/>
        </w:rPr>
        <w:t> </w:t>
      </w:r>
      <w:r>
        <w:rPr/>
        <w:t>vez,</w:t>
      </w:r>
      <w:r>
        <w:rPr>
          <w:spacing w:val="-5"/>
        </w:rPr>
        <w:t> </w:t>
      </w:r>
      <w:r>
        <w:rPr/>
        <w:t>pueden</w:t>
      </w:r>
      <w:r>
        <w:rPr>
          <w:spacing w:val="-3"/>
        </w:rPr>
        <w:t> </w:t>
      </w:r>
      <w:r>
        <w:rPr/>
        <w:t>ser</w:t>
      </w:r>
      <w:r>
        <w:rPr>
          <w:spacing w:val="-5"/>
        </w:rPr>
        <w:t> </w:t>
      </w:r>
      <w:r>
        <w:rPr/>
        <w:t>accionistas, socios o asociados de la respectiva línea.</w:t>
      </w:r>
    </w:p>
    <w:p>
      <w:pPr>
        <w:pStyle w:val="BodyText"/>
        <w:spacing w:line="480" w:lineRule="auto" w:before="2"/>
        <w:ind w:left="690" w:right="1648" w:firstLine="710"/>
        <w:jc w:val="both"/>
      </w:pPr>
      <w:r>
        <w:rPr/>
        <w:t>De este modo, lo que hacen las Líneas es proveer a los verdaderos oferentes –los dueños de los buses-, de insumos necesarios para el servicio de transporte público,</w:t>
      </w:r>
      <w:r>
        <w:rPr>
          <w:spacing w:val="-4"/>
        </w:rPr>
        <w:t> </w:t>
      </w:r>
      <w:r>
        <w:rPr/>
        <w:t>cobrando</w:t>
      </w:r>
      <w:r>
        <w:rPr>
          <w:spacing w:val="-4"/>
        </w:rPr>
        <w:t> </w:t>
      </w:r>
      <w:r>
        <w:rPr/>
        <w:t>por</w:t>
      </w:r>
      <w:r>
        <w:rPr>
          <w:spacing w:val="-4"/>
        </w:rPr>
        <w:t> </w:t>
      </w:r>
      <w:r>
        <w:rPr/>
        <w:t>ellos,</w:t>
      </w:r>
      <w:r>
        <w:rPr>
          <w:spacing w:val="-4"/>
        </w:rPr>
        <w:t> </w:t>
      </w:r>
      <w:r>
        <w:rPr/>
        <w:t>pero</w:t>
      </w:r>
      <w:r>
        <w:rPr>
          <w:spacing w:val="-4"/>
        </w:rPr>
        <w:t> </w:t>
      </w:r>
      <w:r>
        <w:rPr/>
        <w:t>no</w:t>
      </w:r>
      <w:r>
        <w:rPr>
          <w:spacing w:val="-4"/>
        </w:rPr>
        <w:t> </w:t>
      </w:r>
      <w:r>
        <w:rPr/>
        <w:t>tienen</w:t>
      </w:r>
      <w:r>
        <w:rPr>
          <w:spacing w:val="-4"/>
        </w:rPr>
        <w:t> </w:t>
      </w:r>
      <w:r>
        <w:rPr/>
        <w:t>participación en la ejecución directa de ese servicio, por lo que no poseen las aptitudes mínimas que pudieran haberlas hecho partícipes directos de las conductas imputadas por la Fiscalía Nacional Económica (FNE).</w:t>
      </w:r>
    </w:p>
    <w:p>
      <w:pPr>
        <w:pStyle w:val="BodyText"/>
        <w:spacing w:line="480" w:lineRule="auto" w:before="2"/>
        <w:ind w:left="690" w:right="1648" w:firstLine="710"/>
        <w:jc w:val="both"/>
      </w:pPr>
      <w:r>
        <w:rPr/>
        <w:t>Por tanto, a su entender se estaría frente a un litis consorcio pasivo necesario impropio, toda vez que la</w:t>
      </w:r>
      <w:r>
        <w:rPr>
          <w:spacing w:val="51"/>
          <w:w w:val="150"/>
        </w:rPr>
        <w:t> </w:t>
      </w:r>
      <w:r>
        <w:rPr/>
        <w:t>FNE</w:t>
      </w:r>
      <w:r>
        <w:rPr>
          <w:spacing w:val="49"/>
          <w:w w:val="150"/>
        </w:rPr>
        <w:t> </w:t>
      </w:r>
      <w:r>
        <w:rPr/>
        <w:t>imputó</w:t>
      </w:r>
      <w:r>
        <w:rPr>
          <w:spacing w:val="51"/>
          <w:w w:val="150"/>
        </w:rPr>
        <w:t> </w:t>
      </w:r>
      <w:r>
        <w:rPr/>
        <w:t>a</w:t>
      </w:r>
      <w:r>
        <w:rPr>
          <w:spacing w:val="49"/>
          <w:w w:val="150"/>
        </w:rPr>
        <w:t> </w:t>
      </w:r>
      <w:r>
        <w:rPr/>
        <w:t>las</w:t>
      </w:r>
      <w:r>
        <w:rPr>
          <w:spacing w:val="51"/>
          <w:w w:val="150"/>
        </w:rPr>
        <w:t> </w:t>
      </w:r>
      <w:r>
        <w:rPr/>
        <w:t>requeridas</w:t>
      </w:r>
      <w:r>
        <w:rPr>
          <w:spacing w:val="49"/>
          <w:w w:val="150"/>
        </w:rPr>
        <w:t> </w:t>
      </w:r>
      <w:r>
        <w:rPr/>
        <w:t>un</w:t>
      </w:r>
      <w:r>
        <w:rPr>
          <w:spacing w:val="51"/>
          <w:w w:val="150"/>
        </w:rPr>
        <w:t> </w:t>
      </w:r>
      <w:r>
        <w:rPr/>
        <w:t>supuesto</w:t>
      </w:r>
      <w:r>
        <w:rPr>
          <w:spacing w:val="49"/>
          <w:w w:val="150"/>
        </w:rPr>
        <w:t> </w:t>
      </w:r>
      <w:r>
        <w:rPr/>
        <w:t>acuerdo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jc w:val="both"/>
      </w:pPr>
      <w:r>
        <w:rPr/>
        <w:t>colusorio,</w:t>
      </w:r>
      <w:r>
        <w:rPr>
          <w:spacing w:val="-4"/>
        </w:rPr>
        <w:t> </w:t>
      </w:r>
      <w:r>
        <w:rPr/>
        <w:t>con</w:t>
      </w:r>
      <w:r>
        <w:rPr>
          <w:spacing w:val="-4"/>
        </w:rPr>
        <w:t> </w:t>
      </w:r>
      <w:r>
        <w:rPr/>
        <w:t>lo</w:t>
      </w:r>
      <w:r>
        <w:rPr>
          <w:spacing w:val="-4"/>
        </w:rPr>
        <w:t> </w:t>
      </w:r>
      <w:r>
        <w:rPr/>
        <w:t>cual</w:t>
      </w:r>
      <w:r>
        <w:rPr>
          <w:spacing w:val="-4"/>
        </w:rPr>
        <w:t> </w:t>
      </w:r>
      <w:r>
        <w:rPr/>
        <w:t>necesariamente</w:t>
      </w:r>
      <w:r>
        <w:rPr>
          <w:spacing w:val="-4"/>
        </w:rPr>
        <w:t> </w:t>
      </w:r>
      <w:r>
        <w:rPr/>
        <w:t>la</w:t>
      </w:r>
      <w:r>
        <w:rPr>
          <w:spacing w:val="-4"/>
        </w:rPr>
        <w:t> </w:t>
      </w:r>
      <w:r>
        <w:rPr/>
        <w:t>requirente</w:t>
      </w:r>
      <w:r>
        <w:rPr>
          <w:spacing w:val="-4"/>
        </w:rPr>
        <w:t> </w:t>
      </w:r>
      <w:r>
        <w:rPr/>
        <w:t>tenía como</w:t>
      </w:r>
      <w:r>
        <w:rPr>
          <w:spacing w:val="-3"/>
        </w:rPr>
        <w:t> </w:t>
      </w:r>
      <w:r>
        <w:rPr/>
        <w:t>mínimo</w:t>
      </w:r>
      <w:r>
        <w:rPr>
          <w:spacing w:val="-5"/>
        </w:rPr>
        <w:t> </w:t>
      </w:r>
      <w:r>
        <w:rPr/>
        <w:t>la</w:t>
      </w:r>
      <w:r>
        <w:rPr>
          <w:spacing w:val="-3"/>
        </w:rPr>
        <w:t> </w:t>
      </w:r>
      <w:r>
        <w:rPr/>
        <w:t>carga</w:t>
      </w:r>
      <w:r>
        <w:rPr>
          <w:spacing w:val="-5"/>
        </w:rPr>
        <w:t> </w:t>
      </w:r>
      <w:r>
        <w:rPr/>
        <w:t>de</w:t>
      </w:r>
      <w:r>
        <w:rPr>
          <w:spacing w:val="-3"/>
        </w:rPr>
        <w:t> </w:t>
      </w:r>
      <w:r>
        <w:rPr/>
        <w:t>generar</w:t>
      </w:r>
      <w:r>
        <w:rPr>
          <w:spacing w:val="-5"/>
        </w:rPr>
        <w:t> </w:t>
      </w:r>
      <w:r>
        <w:rPr/>
        <w:t>una</w:t>
      </w:r>
      <w:r>
        <w:rPr>
          <w:spacing w:val="-3"/>
        </w:rPr>
        <w:t> </w:t>
      </w:r>
      <w:r>
        <w:rPr/>
        <w:t>relación</w:t>
      </w:r>
      <w:r>
        <w:rPr>
          <w:spacing w:val="-5"/>
        </w:rPr>
        <w:t> </w:t>
      </w:r>
      <w:r>
        <w:rPr/>
        <w:t>procesal</w:t>
      </w:r>
      <w:r>
        <w:rPr>
          <w:spacing w:val="-3"/>
        </w:rPr>
        <w:t> </w:t>
      </w:r>
      <w:r>
        <w:rPr/>
        <w:t>con los competidores, no pudiendo limitarse únicamente a partícipes</w:t>
      </w:r>
      <w:r>
        <w:rPr>
          <w:spacing w:val="-3"/>
        </w:rPr>
        <w:t> </w:t>
      </w:r>
      <w:r>
        <w:rPr/>
        <w:t>indirectos,</w:t>
      </w:r>
      <w:r>
        <w:rPr>
          <w:spacing w:val="-5"/>
        </w:rPr>
        <w:t> </w:t>
      </w:r>
      <w:r>
        <w:rPr/>
        <w:t>como</w:t>
      </w:r>
      <w:r>
        <w:rPr>
          <w:spacing w:val="-3"/>
        </w:rPr>
        <w:t> </w:t>
      </w:r>
      <w:r>
        <w:rPr/>
        <w:t>es</w:t>
      </w:r>
      <w:r>
        <w:rPr>
          <w:spacing w:val="-5"/>
        </w:rPr>
        <w:t> </w:t>
      </w:r>
      <w:r>
        <w:rPr/>
        <w:t>el</w:t>
      </w:r>
      <w:r>
        <w:rPr>
          <w:spacing w:val="-3"/>
        </w:rPr>
        <w:t> </w:t>
      </w:r>
      <w:r>
        <w:rPr/>
        <w:t>caso</w:t>
      </w:r>
      <w:r>
        <w:rPr>
          <w:spacing w:val="-5"/>
        </w:rPr>
        <w:t> </w:t>
      </w:r>
      <w:r>
        <w:rPr/>
        <w:t>de</w:t>
      </w:r>
      <w:r>
        <w:rPr>
          <w:spacing w:val="-3"/>
        </w:rPr>
        <w:t> </w:t>
      </w:r>
      <w:r>
        <w:rPr/>
        <w:t>las</w:t>
      </w:r>
      <w:r>
        <w:rPr>
          <w:spacing w:val="-5"/>
        </w:rPr>
        <w:t> </w:t>
      </w:r>
      <w:r>
        <w:rPr/>
        <w:t>requeridas. Al no proceder en la forma indicada, se configura un vicio que contamina toda la relación procesal y, en consecuencia, el requerimiento debe ser rechazado.</w:t>
      </w:r>
    </w:p>
    <w:p>
      <w:pPr>
        <w:pStyle w:val="BodyText"/>
        <w:spacing w:line="480" w:lineRule="auto" w:before="2"/>
        <w:ind w:left="690" w:right="1645" w:firstLine="710"/>
        <w:jc w:val="both"/>
      </w:pPr>
      <w:r>
        <w:rPr>
          <w:b/>
        </w:rPr>
        <w:t>6.-</w:t>
      </w:r>
      <w:r>
        <w:rPr>
          <w:b/>
          <w:spacing w:val="-8"/>
        </w:rPr>
        <w:t> </w:t>
      </w:r>
      <w:r>
        <w:rPr/>
        <w:t>El</w:t>
      </w:r>
      <w:r>
        <w:rPr>
          <w:spacing w:val="-2"/>
        </w:rPr>
        <w:t> </w:t>
      </w:r>
      <w:r>
        <w:rPr/>
        <w:t>TDLC yerra</w:t>
      </w:r>
      <w:r>
        <w:rPr>
          <w:spacing w:val="-2"/>
        </w:rPr>
        <w:t> </w:t>
      </w:r>
      <w:r>
        <w:rPr/>
        <w:t>en su</w:t>
      </w:r>
      <w:r>
        <w:rPr>
          <w:spacing w:val="-2"/>
        </w:rPr>
        <w:t> </w:t>
      </w:r>
      <w:r>
        <w:rPr/>
        <w:t>aproximación a</w:t>
      </w:r>
      <w:r>
        <w:rPr>
          <w:spacing w:val="-2"/>
        </w:rPr>
        <w:t> </w:t>
      </w:r>
      <w:r>
        <w:rPr/>
        <w:t>la defensa</w:t>
      </w:r>
      <w:r>
        <w:rPr>
          <w:spacing w:val="-2"/>
        </w:rPr>
        <w:t> </w:t>
      </w:r>
      <w:r>
        <w:rPr/>
        <w:t>de error de prohibición y, consecuencialmente, la desestima erróneamente, desconociendo el rol preponderante de la autoridad de aquella época –principalmente la Secretaría Regional Ministerial de Transportes y Telecomunicaciones de la Región de la Araucanía (la “Seremitt”) en la suscripción de cada uno de los protocolos, cuestión que dice</w:t>
      </w:r>
      <w:r>
        <w:rPr>
          <w:spacing w:val="-5"/>
        </w:rPr>
        <w:t> </w:t>
      </w:r>
      <w:r>
        <w:rPr/>
        <w:t>se</w:t>
      </w:r>
      <w:r>
        <w:rPr>
          <w:spacing w:val="-5"/>
        </w:rPr>
        <w:t> </w:t>
      </w:r>
      <w:r>
        <w:rPr/>
        <w:t>encuentra</w:t>
      </w:r>
      <w:r>
        <w:rPr>
          <w:spacing w:val="-5"/>
        </w:rPr>
        <w:t> </w:t>
      </w:r>
      <w:r>
        <w:rPr/>
        <w:t>suficientemente</w:t>
      </w:r>
      <w:r>
        <w:rPr>
          <w:spacing w:val="-5"/>
        </w:rPr>
        <w:t> </w:t>
      </w:r>
      <w:r>
        <w:rPr/>
        <w:t>acreditado</w:t>
      </w:r>
      <w:r>
        <w:rPr>
          <w:spacing w:val="-5"/>
        </w:rPr>
        <w:t> </w:t>
      </w:r>
      <w:r>
        <w:rPr/>
        <w:t>y</w:t>
      </w:r>
      <w:r>
        <w:rPr>
          <w:spacing w:val="-5"/>
        </w:rPr>
        <w:t> </w:t>
      </w:r>
      <w:r>
        <w:rPr/>
        <w:t>reconocido en el proceso.</w:t>
      </w:r>
    </w:p>
    <w:p>
      <w:pPr>
        <w:pStyle w:val="BodyText"/>
        <w:spacing w:line="480" w:lineRule="auto" w:before="2"/>
        <w:ind w:left="690" w:right="1652" w:firstLine="710"/>
        <w:jc w:val="both"/>
      </w:pPr>
      <w:r>
        <w:rPr>
          <w:b/>
        </w:rPr>
        <w:t>7.- </w:t>
      </w:r>
      <w:r>
        <w:rPr/>
        <w:t>Para el evento que no se acoja la pretensión principal</w:t>
      </w:r>
      <w:r>
        <w:rPr>
          <w:spacing w:val="-3"/>
        </w:rPr>
        <w:t> </w:t>
      </w:r>
      <w:r>
        <w:rPr/>
        <w:t>del</w:t>
      </w:r>
      <w:r>
        <w:rPr>
          <w:spacing w:val="-5"/>
        </w:rPr>
        <w:t> </w:t>
      </w:r>
      <w:r>
        <w:rPr/>
        <w:t>recurso</w:t>
      </w:r>
      <w:r>
        <w:rPr>
          <w:spacing w:val="-3"/>
        </w:rPr>
        <w:t> </w:t>
      </w:r>
      <w:r>
        <w:rPr/>
        <w:t>de</w:t>
      </w:r>
      <w:r>
        <w:rPr>
          <w:spacing w:val="-5"/>
        </w:rPr>
        <w:t> </w:t>
      </w:r>
      <w:r>
        <w:rPr/>
        <w:t>reclamación,</w:t>
      </w:r>
      <w:r>
        <w:rPr>
          <w:spacing w:val="-3"/>
        </w:rPr>
        <w:t> </w:t>
      </w:r>
      <w:r>
        <w:rPr/>
        <w:t>esto</w:t>
      </w:r>
      <w:r>
        <w:rPr>
          <w:spacing w:val="-5"/>
        </w:rPr>
        <w:t> </w:t>
      </w:r>
      <w:r>
        <w:rPr/>
        <w:t>es,</w:t>
      </w:r>
      <w:r>
        <w:rPr>
          <w:spacing w:val="-3"/>
        </w:rPr>
        <w:t> </w:t>
      </w:r>
      <w:r>
        <w:rPr/>
        <w:t>el</w:t>
      </w:r>
      <w:r>
        <w:rPr>
          <w:spacing w:val="-5"/>
        </w:rPr>
        <w:t> </w:t>
      </w:r>
      <w:r>
        <w:rPr/>
        <w:t>rechazo del requerimiento solicita, en subsidio, que se reduzcan las multas impuestas en la sentencia.</w:t>
      </w:r>
    </w:p>
    <w:p>
      <w:pPr>
        <w:pStyle w:val="BodyText"/>
        <w:spacing w:line="480" w:lineRule="auto" w:before="1"/>
        <w:ind w:left="690" w:right="1653" w:firstLine="710"/>
        <w:jc w:val="both"/>
      </w:pPr>
      <w:r>
        <w:rPr/>
        <w:t>Señala que el TDLC se limitó a dar por válidas aquellas pedidas por la FNE, a pesar de reconocer que “[…] la requirente no justificó las razones por las cuales solicitó multas distintas para cada una de las Requeridas,</w:t>
      </w:r>
      <w:r>
        <w:rPr>
          <w:spacing w:val="-4"/>
        </w:rPr>
        <w:t> </w:t>
      </w:r>
      <w:r>
        <w:rPr/>
        <w:t>salvo</w:t>
      </w:r>
      <w:r>
        <w:rPr>
          <w:spacing w:val="-6"/>
        </w:rPr>
        <w:t> </w:t>
      </w:r>
      <w:r>
        <w:rPr/>
        <w:t>lo</w:t>
      </w:r>
      <w:r>
        <w:rPr>
          <w:spacing w:val="-4"/>
        </w:rPr>
        <w:t> </w:t>
      </w:r>
      <w:r>
        <w:rPr/>
        <w:t>relativo</w:t>
      </w:r>
      <w:r>
        <w:rPr>
          <w:spacing w:val="-6"/>
        </w:rPr>
        <w:t> </w:t>
      </w:r>
      <w:r>
        <w:rPr/>
        <w:t>a</w:t>
      </w:r>
      <w:r>
        <w:rPr>
          <w:spacing w:val="-4"/>
        </w:rPr>
        <w:t> </w:t>
      </w:r>
      <w:r>
        <w:rPr/>
        <w:t>la</w:t>
      </w:r>
      <w:r>
        <w:rPr>
          <w:spacing w:val="-6"/>
        </w:rPr>
        <w:t> </w:t>
      </w:r>
      <w:r>
        <w:rPr/>
        <w:t>capacidad</w:t>
      </w:r>
      <w:r>
        <w:rPr>
          <w:spacing w:val="-4"/>
        </w:rPr>
        <w:t> </w:t>
      </w:r>
      <w:r>
        <w:rPr/>
        <w:t>operativa</w:t>
      </w:r>
      <w:r>
        <w:rPr>
          <w:spacing w:val="-6"/>
        </w:rPr>
        <w:t> </w:t>
      </w:r>
      <w:r>
        <w:rPr/>
        <w:t>de cada empresa y su permanencia en el cartel.”</w:t>
      </w:r>
    </w:p>
    <w:p>
      <w:pPr>
        <w:pStyle w:val="BodyText"/>
        <w:spacing w:line="480" w:lineRule="auto" w:before="1"/>
        <w:ind w:left="690" w:right="1649" w:firstLine="710"/>
        <w:jc w:val="both"/>
      </w:pPr>
      <w:r>
        <w:rPr/>
        <w:t>Sostiene adicionalmente que la sentencia incurre en errores al ponderar los elementos de determinación de la multa:</w:t>
      </w:r>
      <w:r>
        <w:rPr>
          <w:spacing w:val="-2"/>
        </w:rPr>
        <w:t> </w:t>
      </w:r>
      <w:r>
        <w:rPr/>
        <w:t>en</w:t>
      </w:r>
      <w:r>
        <w:rPr>
          <w:spacing w:val="-4"/>
        </w:rPr>
        <w:t> </w:t>
      </w:r>
      <w:r>
        <w:rPr/>
        <w:t>cuanto</w:t>
      </w:r>
      <w:r>
        <w:rPr>
          <w:spacing w:val="-2"/>
        </w:rPr>
        <w:t> </w:t>
      </w:r>
      <w:r>
        <w:rPr/>
        <w:t>a</w:t>
      </w:r>
      <w:r>
        <w:rPr>
          <w:spacing w:val="-4"/>
        </w:rPr>
        <w:t> </w:t>
      </w:r>
      <w:r>
        <w:rPr/>
        <w:t>la</w:t>
      </w:r>
      <w:r>
        <w:rPr>
          <w:spacing w:val="-2"/>
        </w:rPr>
        <w:t> </w:t>
      </w:r>
      <w:r>
        <w:rPr/>
        <w:t>gravedad</w:t>
      </w:r>
      <w:r>
        <w:rPr>
          <w:spacing w:val="-4"/>
        </w:rPr>
        <w:t> </w:t>
      </w:r>
      <w:r>
        <w:rPr/>
        <w:t>de</w:t>
      </w:r>
      <w:r>
        <w:rPr>
          <w:spacing w:val="-2"/>
        </w:rPr>
        <w:t> </w:t>
      </w:r>
      <w:r>
        <w:rPr/>
        <w:t>la</w:t>
      </w:r>
      <w:r>
        <w:rPr>
          <w:spacing w:val="-4"/>
        </w:rPr>
        <w:t> </w:t>
      </w:r>
      <w:r>
        <w:rPr/>
        <w:t>conducta</w:t>
      </w:r>
      <w:r>
        <w:rPr>
          <w:spacing w:val="-2"/>
        </w:rPr>
        <w:t> </w:t>
      </w:r>
      <w:r>
        <w:rPr/>
        <w:t>se</w:t>
      </w:r>
      <w:r>
        <w:rPr>
          <w:spacing w:val="-4"/>
        </w:rPr>
        <w:t> </w:t>
      </w:r>
      <w:r>
        <w:rPr/>
        <w:t>limitó</w:t>
      </w:r>
      <w:r>
        <w:rPr>
          <w:spacing w:val="-2"/>
        </w:rPr>
        <w:t> </w:t>
      </w:r>
      <w:r>
        <w:rPr/>
        <w:t>a</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jc w:val="both"/>
      </w:pPr>
      <w:r>
        <w:rPr/>
        <w:t>expresar</w:t>
      </w:r>
      <w:r>
        <w:rPr>
          <w:spacing w:val="-4"/>
        </w:rPr>
        <w:t> </w:t>
      </w:r>
      <w:r>
        <w:rPr/>
        <w:t>la</w:t>
      </w:r>
      <w:r>
        <w:rPr>
          <w:spacing w:val="-4"/>
        </w:rPr>
        <w:t> </w:t>
      </w:r>
      <w:r>
        <w:rPr/>
        <w:t>naturaleza</w:t>
      </w:r>
      <w:r>
        <w:rPr>
          <w:spacing w:val="-4"/>
        </w:rPr>
        <w:t> </w:t>
      </w:r>
      <w:r>
        <w:rPr/>
        <w:t>del</w:t>
      </w:r>
      <w:r>
        <w:rPr>
          <w:spacing w:val="-4"/>
        </w:rPr>
        <w:t> </w:t>
      </w:r>
      <w:r>
        <w:rPr/>
        <w:t>delito</w:t>
      </w:r>
      <w:r>
        <w:rPr>
          <w:spacing w:val="-4"/>
        </w:rPr>
        <w:t> </w:t>
      </w:r>
      <w:r>
        <w:rPr/>
        <w:t>-colusión-,</w:t>
      </w:r>
      <w:r>
        <w:rPr>
          <w:spacing w:val="-4"/>
        </w:rPr>
        <w:t> </w:t>
      </w:r>
      <w:r>
        <w:rPr/>
        <w:t>sin</w:t>
      </w:r>
      <w:r>
        <w:rPr>
          <w:spacing w:val="-4"/>
        </w:rPr>
        <w:t> </w:t>
      </w:r>
      <w:r>
        <w:rPr/>
        <w:t>hacerse cargo en concreto de la gravedad y del efecto disuasivo, asumiendo simplemente lo expuesto por la FNE. Reitera, una</w:t>
      </w:r>
      <w:r>
        <w:rPr>
          <w:spacing w:val="-2"/>
        </w:rPr>
        <w:t> </w:t>
      </w:r>
      <w:r>
        <w:rPr/>
        <w:t>vez</w:t>
      </w:r>
      <w:r>
        <w:rPr>
          <w:spacing w:val="-4"/>
        </w:rPr>
        <w:t> </w:t>
      </w:r>
      <w:r>
        <w:rPr/>
        <w:t>más,</w:t>
      </w:r>
      <w:r>
        <w:rPr>
          <w:spacing w:val="-2"/>
        </w:rPr>
        <w:t> </w:t>
      </w:r>
      <w:r>
        <w:rPr/>
        <w:t>que</w:t>
      </w:r>
      <w:r>
        <w:rPr>
          <w:spacing w:val="-4"/>
        </w:rPr>
        <w:t> </w:t>
      </w:r>
      <w:r>
        <w:rPr/>
        <w:t>el</w:t>
      </w:r>
      <w:r>
        <w:rPr>
          <w:spacing w:val="-2"/>
        </w:rPr>
        <w:t> </w:t>
      </w:r>
      <w:r>
        <w:rPr/>
        <w:t>error</w:t>
      </w:r>
      <w:r>
        <w:rPr>
          <w:spacing w:val="-4"/>
        </w:rPr>
        <w:t> </w:t>
      </w:r>
      <w:r>
        <w:rPr/>
        <w:t>se</w:t>
      </w:r>
      <w:r>
        <w:rPr>
          <w:spacing w:val="-2"/>
        </w:rPr>
        <w:t> </w:t>
      </w:r>
      <w:r>
        <w:rPr/>
        <w:t>produce</w:t>
      </w:r>
      <w:r>
        <w:rPr>
          <w:spacing w:val="-4"/>
        </w:rPr>
        <w:t> </w:t>
      </w:r>
      <w:r>
        <w:rPr/>
        <w:t>al</w:t>
      </w:r>
      <w:r>
        <w:rPr>
          <w:spacing w:val="-2"/>
        </w:rPr>
        <w:t> </w:t>
      </w:r>
      <w:r>
        <w:rPr/>
        <w:t>haber</w:t>
      </w:r>
      <w:r>
        <w:rPr>
          <w:spacing w:val="-4"/>
        </w:rPr>
        <w:t> </w:t>
      </w:r>
      <w:r>
        <w:rPr/>
        <w:t>considerado los hechos como constitutivos del ilícito del artículo 3 inciso 2º letra a) del D.L. Nº211 el cual, conforme explicó, no se configura por lo que en este caso debería ser rebajada la multa considerablemente Por último, señala que las multas aplicadas a la reclamantes son desproporcionadas porque no se condicen con la capacidad económica de éstas y porque las sanciones no están en línea</w:t>
      </w:r>
      <w:r>
        <w:rPr>
          <w:spacing w:val="-3"/>
        </w:rPr>
        <w:t> </w:t>
      </w:r>
      <w:r>
        <w:rPr/>
        <w:t>con</w:t>
      </w:r>
      <w:r>
        <w:rPr>
          <w:spacing w:val="-5"/>
        </w:rPr>
        <w:t> </w:t>
      </w:r>
      <w:r>
        <w:rPr/>
        <w:t>los</w:t>
      </w:r>
      <w:r>
        <w:rPr>
          <w:spacing w:val="-3"/>
        </w:rPr>
        <w:t> </w:t>
      </w:r>
      <w:r>
        <w:rPr/>
        <w:t>criterios</w:t>
      </w:r>
      <w:r>
        <w:rPr>
          <w:spacing w:val="-5"/>
        </w:rPr>
        <w:t> </w:t>
      </w:r>
      <w:r>
        <w:rPr/>
        <w:t>manifestados</w:t>
      </w:r>
      <w:r>
        <w:rPr>
          <w:spacing w:val="-3"/>
        </w:rPr>
        <w:t> </w:t>
      </w:r>
      <w:r>
        <w:rPr/>
        <w:t>por</w:t>
      </w:r>
      <w:r>
        <w:rPr>
          <w:spacing w:val="-5"/>
        </w:rPr>
        <w:t> </w:t>
      </w:r>
      <w:r>
        <w:rPr/>
        <w:t>el</w:t>
      </w:r>
      <w:r>
        <w:rPr>
          <w:spacing w:val="-3"/>
        </w:rPr>
        <w:t> </w:t>
      </w:r>
      <w:r>
        <w:rPr/>
        <w:t>TDLC</w:t>
      </w:r>
      <w:r>
        <w:rPr>
          <w:spacing w:val="-5"/>
        </w:rPr>
        <w:t> </w:t>
      </w:r>
      <w:r>
        <w:rPr/>
        <w:t>en</w:t>
      </w:r>
      <w:r>
        <w:rPr>
          <w:spacing w:val="-3"/>
        </w:rPr>
        <w:t> </w:t>
      </w:r>
      <w:r>
        <w:rPr/>
        <w:t>casos </w:t>
      </w:r>
      <w:r>
        <w:rPr>
          <w:spacing w:val="-2"/>
        </w:rPr>
        <w:t>similares.</w:t>
      </w:r>
    </w:p>
    <w:p>
      <w:pPr>
        <w:pStyle w:val="BodyText"/>
        <w:spacing w:line="480" w:lineRule="auto" w:before="3"/>
        <w:ind w:left="690" w:right="1648" w:firstLine="710"/>
        <w:jc w:val="both"/>
      </w:pPr>
      <w:r>
        <w:rPr/>
        <w:t>Explica que la conducta imputada por la FNE no es oculta, respecto de lo cual nada dice la sentencia y, en cuanto a los efectos de la misma, indica que el fallo reconoce que no se acreditaron los supuestos beneficios que habrían obtenido las requeridas, pero igualmente lo considera.</w:t>
      </w:r>
      <w:r>
        <w:rPr>
          <w:spacing w:val="-3"/>
        </w:rPr>
        <w:t> </w:t>
      </w:r>
      <w:r>
        <w:rPr/>
        <w:t>La</w:t>
      </w:r>
      <w:r>
        <w:rPr>
          <w:spacing w:val="-5"/>
        </w:rPr>
        <w:t> </w:t>
      </w:r>
      <w:r>
        <w:rPr/>
        <w:t>prueba</w:t>
      </w:r>
      <w:r>
        <w:rPr>
          <w:spacing w:val="-3"/>
        </w:rPr>
        <w:t> </w:t>
      </w:r>
      <w:r>
        <w:rPr/>
        <w:t>rendida,</w:t>
      </w:r>
      <w:r>
        <w:rPr>
          <w:spacing w:val="-5"/>
        </w:rPr>
        <w:t> </w:t>
      </w:r>
      <w:r>
        <w:rPr/>
        <w:t>a</w:t>
      </w:r>
      <w:r>
        <w:rPr>
          <w:spacing w:val="-3"/>
        </w:rPr>
        <w:t> </w:t>
      </w:r>
      <w:r>
        <w:rPr/>
        <w:t>su</w:t>
      </w:r>
      <w:r>
        <w:rPr>
          <w:spacing w:val="-5"/>
        </w:rPr>
        <w:t> </w:t>
      </w:r>
      <w:r>
        <w:rPr/>
        <w:t>juicio,</w:t>
      </w:r>
      <w:r>
        <w:rPr>
          <w:spacing w:val="-3"/>
        </w:rPr>
        <w:t> </w:t>
      </w:r>
      <w:r>
        <w:rPr/>
        <w:t>no</w:t>
      </w:r>
      <w:r>
        <w:rPr>
          <w:spacing w:val="-5"/>
        </w:rPr>
        <w:t> </w:t>
      </w:r>
      <w:r>
        <w:rPr/>
        <w:t>permite</w:t>
      </w:r>
      <w:r>
        <w:rPr>
          <w:spacing w:val="-3"/>
        </w:rPr>
        <w:t> </w:t>
      </w:r>
      <w:r>
        <w:rPr/>
        <w:t>dar por acreditados efectos negativos en frecuencias y recorridos, fundado en las razones expuestas en el Informe Económico del Sr. Lima.</w:t>
      </w:r>
    </w:p>
    <w:p>
      <w:pPr>
        <w:pStyle w:val="BodyText"/>
        <w:spacing w:line="480" w:lineRule="auto" w:before="2"/>
        <w:ind w:left="690" w:right="1648" w:firstLine="710"/>
        <w:jc w:val="both"/>
      </w:pPr>
      <w:r>
        <w:rPr/>
        <w:t>En</w:t>
      </w:r>
      <w:r>
        <w:rPr>
          <w:spacing w:val="-2"/>
        </w:rPr>
        <w:t> </w:t>
      </w:r>
      <w:r>
        <w:rPr/>
        <w:t>relación</w:t>
      </w:r>
      <w:r>
        <w:rPr>
          <w:spacing w:val="-2"/>
        </w:rPr>
        <w:t> </w:t>
      </w:r>
      <w:r>
        <w:rPr/>
        <w:t>a</w:t>
      </w:r>
      <w:r>
        <w:rPr>
          <w:spacing w:val="-2"/>
        </w:rPr>
        <w:t> </w:t>
      </w:r>
      <w:r>
        <w:rPr/>
        <w:t>la</w:t>
      </w:r>
      <w:r>
        <w:rPr>
          <w:spacing w:val="-2"/>
        </w:rPr>
        <w:t> </w:t>
      </w:r>
      <w:r>
        <w:rPr/>
        <w:t>capacidad</w:t>
      </w:r>
      <w:r>
        <w:rPr>
          <w:spacing w:val="-2"/>
        </w:rPr>
        <w:t> </w:t>
      </w:r>
      <w:r>
        <w:rPr/>
        <w:t>económica</w:t>
      </w:r>
      <w:r>
        <w:rPr>
          <w:spacing w:val="-2"/>
        </w:rPr>
        <w:t> </w:t>
      </w:r>
      <w:r>
        <w:rPr/>
        <w:t>de</w:t>
      </w:r>
      <w:r>
        <w:rPr>
          <w:spacing w:val="-2"/>
        </w:rPr>
        <w:t> </w:t>
      </w:r>
      <w:r>
        <w:rPr/>
        <w:t>las</w:t>
      </w:r>
      <w:r>
        <w:rPr>
          <w:spacing w:val="-2"/>
        </w:rPr>
        <w:t> </w:t>
      </w:r>
      <w:r>
        <w:rPr/>
        <w:t>Líneas</w:t>
      </w:r>
      <w:r>
        <w:rPr>
          <w:spacing w:val="-2"/>
        </w:rPr>
        <w:t> </w:t>
      </w:r>
      <w:r>
        <w:rPr/>
        <w:t>1 y</w:t>
      </w:r>
      <w:r>
        <w:rPr>
          <w:spacing w:val="80"/>
        </w:rPr>
        <w:t> </w:t>
      </w:r>
      <w:r>
        <w:rPr/>
        <w:t>2 para hacer frente a las multas impuestas, se indicó por la FNE que la determinación de las multas obedece no solo a la capacidad operativa de cada empresa, sino que también</w:t>
      </w:r>
      <w:r>
        <w:rPr>
          <w:spacing w:val="-3"/>
        </w:rPr>
        <w:t> </w:t>
      </w:r>
      <w:r>
        <w:rPr/>
        <w:t>a</w:t>
      </w:r>
      <w:r>
        <w:rPr>
          <w:spacing w:val="-5"/>
        </w:rPr>
        <w:t> </w:t>
      </w:r>
      <w:r>
        <w:rPr/>
        <w:t>“la</w:t>
      </w:r>
      <w:r>
        <w:rPr>
          <w:spacing w:val="-3"/>
        </w:rPr>
        <w:t> </w:t>
      </w:r>
      <w:r>
        <w:rPr/>
        <w:t>cantidad</w:t>
      </w:r>
      <w:r>
        <w:rPr>
          <w:spacing w:val="-5"/>
        </w:rPr>
        <w:t> </w:t>
      </w:r>
      <w:r>
        <w:rPr/>
        <w:t>de</w:t>
      </w:r>
      <w:r>
        <w:rPr>
          <w:spacing w:val="-3"/>
        </w:rPr>
        <w:t> </w:t>
      </w:r>
      <w:r>
        <w:rPr/>
        <w:t>años</w:t>
      </w:r>
      <w:r>
        <w:rPr>
          <w:spacing w:val="-5"/>
        </w:rPr>
        <w:t> </w:t>
      </w:r>
      <w:r>
        <w:rPr/>
        <w:t>durante</w:t>
      </w:r>
      <w:r>
        <w:rPr>
          <w:spacing w:val="-3"/>
        </w:rPr>
        <w:t> </w:t>
      </w:r>
      <w:r>
        <w:rPr/>
        <w:t>los</w:t>
      </w:r>
      <w:r>
        <w:rPr>
          <w:spacing w:val="-5"/>
        </w:rPr>
        <w:t> </w:t>
      </w:r>
      <w:r>
        <w:rPr/>
        <w:t>cuales</w:t>
      </w:r>
      <w:r>
        <w:rPr>
          <w:spacing w:val="-3"/>
        </w:rPr>
        <w:t> </w:t>
      </w:r>
      <w:r>
        <w:rPr/>
        <w:t>ejecutó el</w:t>
      </w:r>
      <w:r>
        <w:rPr>
          <w:spacing w:val="-4"/>
        </w:rPr>
        <w:t> </w:t>
      </w:r>
      <w:r>
        <w:rPr/>
        <w:t>acuerdo”,</w:t>
      </w:r>
      <w:r>
        <w:rPr>
          <w:spacing w:val="-4"/>
        </w:rPr>
        <w:t> </w:t>
      </w:r>
      <w:r>
        <w:rPr/>
        <w:t>en</w:t>
      </w:r>
      <w:r>
        <w:rPr>
          <w:spacing w:val="-4"/>
        </w:rPr>
        <w:t> </w:t>
      </w:r>
      <w:r>
        <w:rPr/>
        <w:t>circunstancias</w:t>
      </w:r>
      <w:r>
        <w:rPr>
          <w:spacing w:val="-4"/>
        </w:rPr>
        <w:t> </w:t>
      </w:r>
      <w:r>
        <w:rPr/>
        <w:t>que</w:t>
      </w:r>
      <w:r>
        <w:rPr>
          <w:spacing w:val="-4"/>
        </w:rPr>
        <w:t> </w:t>
      </w:r>
      <w:r>
        <w:rPr/>
        <w:t>el</w:t>
      </w:r>
      <w:r>
        <w:rPr>
          <w:spacing w:val="-4"/>
        </w:rPr>
        <w:t> </w:t>
      </w:r>
      <w:r>
        <w:rPr/>
        <w:t>despliegue</w:t>
      </w:r>
      <w:r>
        <w:rPr>
          <w:spacing w:val="-4"/>
        </w:rPr>
        <w:t> </w:t>
      </w:r>
      <w:r>
        <w:rPr/>
        <w:t>temporal de</w:t>
      </w:r>
      <w:r>
        <w:rPr>
          <w:spacing w:val="40"/>
        </w:rPr>
        <w:t> </w:t>
      </w:r>
      <w:r>
        <w:rPr/>
        <w:t>la</w:t>
      </w:r>
      <w:r>
        <w:rPr>
          <w:spacing w:val="40"/>
        </w:rPr>
        <w:t> </w:t>
      </w:r>
      <w:r>
        <w:rPr/>
        <w:t>conducta</w:t>
      </w:r>
      <w:r>
        <w:rPr>
          <w:spacing w:val="40"/>
        </w:rPr>
        <w:t> </w:t>
      </w:r>
      <w:r>
        <w:rPr/>
        <w:t>dice</w:t>
      </w:r>
      <w:r>
        <w:rPr>
          <w:spacing w:val="40"/>
        </w:rPr>
        <w:t> </w:t>
      </w:r>
      <w:r>
        <w:rPr/>
        <w:t>relación</w:t>
      </w:r>
      <w:r>
        <w:rPr>
          <w:spacing w:val="40"/>
        </w:rPr>
        <w:t> </w:t>
      </w:r>
      <w:r>
        <w:rPr/>
        <w:t>más</w:t>
      </w:r>
      <w:r>
        <w:rPr>
          <w:spacing w:val="40"/>
        </w:rPr>
        <w:t> </w:t>
      </w:r>
      <w:r>
        <w:rPr/>
        <w:t>bien</w:t>
      </w:r>
      <w:r>
        <w:rPr>
          <w:spacing w:val="40"/>
        </w:rPr>
        <w:t> </w:t>
      </w:r>
      <w:r>
        <w:rPr/>
        <w:t>con</w:t>
      </w:r>
      <w:r>
        <w:rPr>
          <w:spacing w:val="40"/>
        </w:rPr>
        <w:t> </w:t>
      </w:r>
      <w:r>
        <w:rPr/>
        <w:t>el</w:t>
      </w:r>
      <w:r>
        <w:rPr>
          <w:spacing w:val="40"/>
        </w:rPr>
        <w:t> </w:t>
      </w:r>
      <w:r>
        <w:rPr/>
        <w:t>beneficio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6"/>
        <w:jc w:val="both"/>
      </w:pPr>
      <w:r>
        <w:rPr/>
        <w:t>económico obtenido por el infractor, el cual, en este caso, no se acreditó.</w:t>
      </w:r>
    </w:p>
    <w:p>
      <w:pPr>
        <w:pStyle w:val="BodyText"/>
        <w:spacing w:line="480" w:lineRule="auto"/>
        <w:ind w:left="690" w:right="1648" w:firstLine="710"/>
        <w:jc w:val="both"/>
      </w:pPr>
      <w:r>
        <w:rPr/>
        <w:t>La</w:t>
      </w:r>
      <w:r>
        <w:rPr>
          <w:spacing w:val="-4"/>
        </w:rPr>
        <w:t> </w:t>
      </w:r>
      <w:r>
        <w:rPr/>
        <w:t>sentencia,</w:t>
      </w:r>
      <w:r>
        <w:rPr>
          <w:spacing w:val="-2"/>
        </w:rPr>
        <w:t> </w:t>
      </w:r>
      <w:r>
        <w:rPr/>
        <w:t>le</w:t>
      </w:r>
      <w:r>
        <w:rPr>
          <w:spacing w:val="-4"/>
        </w:rPr>
        <w:t> </w:t>
      </w:r>
      <w:r>
        <w:rPr/>
        <w:t>atribuye</w:t>
      </w:r>
      <w:r>
        <w:rPr>
          <w:spacing w:val="-2"/>
        </w:rPr>
        <w:t> </w:t>
      </w:r>
      <w:r>
        <w:rPr/>
        <w:t>conjuntamente</w:t>
      </w:r>
      <w:r>
        <w:rPr>
          <w:spacing w:val="-4"/>
        </w:rPr>
        <w:t> </w:t>
      </w:r>
      <w:r>
        <w:rPr/>
        <w:t>al</w:t>
      </w:r>
      <w:r>
        <w:rPr>
          <w:spacing w:val="-2"/>
        </w:rPr>
        <w:t> </w:t>
      </w:r>
      <w:r>
        <w:rPr/>
        <w:t>rol</w:t>
      </w:r>
      <w:r>
        <w:rPr>
          <w:spacing w:val="-4"/>
        </w:rPr>
        <w:t> </w:t>
      </w:r>
      <w:r>
        <w:rPr/>
        <w:t>de</w:t>
      </w:r>
      <w:r>
        <w:rPr>
          <w:spacing w:val="-2"/>
        </w:rPr>
        <w:t> </w:t>
      </w:r>
      <w:r>
        <w:rPr/>
        <w:t>la autoridad y a la irreprochable conducta anterior fuerza atenuatoria de solo un 30%, sin explicar por qué la considera solo marginalmente, a pesar que a otras se lo ponderó en un 60%.</w:t>
      </w:r>
    </w:p>
    <w:p>
      <w:pPr>
        <w:pStyle w:val="BodyText"/>
        <w:spacing w:line="480" w:lineRule="auto" w:before="2"/>
        <w:ind w:left="690" w:right="1648" w:firstLine="710"/>
        <w:jc w:val="both"/>
      </w:pPr>
      <w:r>
        <w:rPr/>
        <w:t>Estima que, todo lo anterior resulta atentatorio contra</w:t>
      </w:r>
      <w:r>
        <w:rPr>
          <w:spacing w:val="-4"/>
        </w:rPr>
        <w:t> </w:t>
      </w:r>
      <w:r>
        <w:rPr/>
        <w:t>el</w:t>
      </w:r>
      <w:r>
        <w:rPr>
          <w:spacing w:val="-4"/>
        </w:rPr>
        <w:t> </w:t>
      </w:r>
      <w:r>
        <w:rPr/>
        <w:t>principio</w:t>
      </w:r>
      <w:r>
        <w:rPr>
          <w:spacing w:val="-4"/>
        </w:rPr>
        <w:t> </w:t>
      </w:r>
      <w:r>
        <w:rPr/>
        <w:t>de</w:t>
      </w:r>
      <w:r>
        <w:rPr>
          <w:spacing w:val="-4"/>
        </w:rPr>
        <w:t> </w:t>
      </w:r>
      <w:r>
        <w:rPr/>
        <w:t>fundamentación</w:t>
      </w:r>
      <w:r>
        <w:rPr>
          <w:spacing w:val="-4"/>
        </w:rPr>
        <w:t> </w:t>
      </w:r>
      <w:r>
        <w:rPr/>
        <w:t>de</w:t>
      </w:r>
      <w:r>
        <w:rPr>
          <w:spacing w:val="-4"/>
        </w:rPr>
        <w:t> </w:t>
      </w:r>
      <w:r>
        <w:rPr/>
        <w:t>las</w:t>
      </w:r>
      <w:r>
        <w:rPr>
          <w:spacing w:val="-4"/>
        </w:rPr>
        <w:t> </w:t>
      </w:r>
      <w:r>
        <w:rPr/>
        <w:t>resoluciones judiciales</w:t>
      </w:r>
      <w:r>
        <w:rPr>
          <w:spacing w:val="-4"/>
        </w:rPr>
        <w:t> </w:t>
      </w:r>
      <w:r>
        <w:rPr/>
        <w:t>y</w:t>
      </w:r>
      <w:r>
        <w:rPr>
          <w:spacing w:val="-4"/>
        </w:rPr>
        <w:t> </w:t>
      </w:r>
      <w:r>
        <w:rPr/>
        <w:t>que</w:t>
      </w:r>
      <w:r>
        <w:rPr>
          <w:spacing w:val="-4"/>
        </w:rPr>
        <w:t> </w:t>
      </w:r>
      <w:r>
        <w:rPr/>
        <w:t>tampoco</w:t>
      </w:r>
      <w:r>
        <w:rPr>
          <w:spacing w:val="-4"/>
        </w:rPr>
        <w:t> </w:t>
      </w:r>
      <w:r>
        <w:rPr/>
        <w:t>consideró</w:t>
      </w:r>
      <w:r>
        <w:rPr>
          <w:spacing w:val="-4"/>
        </w:rPr>
        <w:t> </w:t>
      </w:r>
      <w:r>
        <w:rPr/>
        <w:t>la</w:t>
      </w:r>
      <w:r>
        <w:rPr>
          <w:spacing w:val="-4"/>
        </w:rPr>
        <w:t> </w:t>
      </w:r>
      <w:r>
        <w:rPr/>
        <w:t>situación</w:t>
      </w:r>
      <w:r>
        <w:rPr>
          <w:spacing w:val="-4"/>
        </w:rPr>
        <w:t> </w:t>
      </w:r>
      <w:r>
        <w:rPr/>
        <w:t>sanitaria que produjo importantes mermas en la ejecución del </w:t>
      </w:r>
      <w:r>
        <w:rPr>
          <w:spacing w:val="-2"/>
        </w:rPr>
        <w:t>trabajo.</w:t>
      </w:r>
    </w:p>
    <w:p>
      <w:pPr>
        <w:pStyle w:val="BodyText"/>
        <w:spacing w:line="480" w:lineRule="auto" w:before="1"/>
        <w:ind w:left="690" w:right="1651" w:firstLine="710"/>
        <w:jc w:val="both"/>
      </w:pPr>
      <w:r>
        <w:rPr>
          <w:b/>
        </w:rPr>
        <w:t>Segundo: </w:t>
      </w:r>
      <w:r>
        <w:rPr/>
        <w:t>Que, el reclamo deducido por las Líneas 6, 7, 8 y 9 sostiene que la sentencia incurre en variados errores, que clasifica en yerros de hecho y yerros </w:t>
      </w:r>
      <w:r>
        <w:rPr>
          <w:spacing w:val="-2"/>
        </w:rPr>
        <w:t>normativos:</w:t>
      </w:r>
    </w:p>
    <w:p>
      <w:pPr>
        <w:pStyle w:val="BodyText"/>
        <w:spacing w:before="1"/>
        <w:ind w:left="1400"/>
        <w:jc w:val="both"/>
      </w:pPr>
      <w:r>
        <w:rPr/>
        <w:t>Respecto</w:t>
      </w:r>
      <w:r>
        <w:rPr>
          <w:spacing w:val="18"/>
        </w:rPr>
        <w:t> </w:t>
      </w:r>
      <w:r>
        <w:rPr/>
        <w:t>de</w:t>
      </w:r>
      <w:r>
        <w:rPr>
          <w:spacing w:val="19"/>
        </w:rPr>
        <w:t> </w:t>
      </w:r>
      <w:r>
        <w:rPr/>
        <w:t>los</w:t>
      </w:r>
      <w:r>
        <w:rPr>
          <w:spacing w:val="18"/>
        </w:rPr>
        <w:t> </w:t>
      </w:r>
      <w:r>
        <w:rPr/>
        <w:t>primeros,</w:t>
      </w:r>
      <w:r>
        <w:rPr>
          <w:spacing w:val="19"/>
        </w:rPr>
        <w:t> </w:t>
      </w:r>
      <w:r>
        <w:rPr/>
        <w:t>aquellos</w:t>
      </w:r>
      <w:r>
        <w:rPr>
          <w:spacing w:val="18"/>
        </w:rPr>
        <w:t> </w:t>
      </w:r>
      <w:r>
        <w:rPr/>
        <w:t>de</w:t>
      </w:r>
      <w:r>
        <w:rPr>
          <w:spacing w:val="19"/>
        </w:rPr>
        <w:t> </w:t>
      </w:r>
      <w:r>
        <w:rPr/>
        <w:t>hecho,</w:t>
      </w:r>
      <w:r>
        <w:rPr>
          <w:spacing w:val="19"/>
        </w:rPr>
        <w:t> </w:t>
      </w:r>
      <w:r>
        <w:rPr>
          <w:spacing w:val="-2"/>
        </w:rPr>
        <w:t>expone</w:t>
      </w:r>
    </w:p>
    <w:p>
      <w:pPr>
        <w:pStyle w:val="BodyText"/>
      </w:pPr>
    </w:p>
    <w:p>
      <w:pPr>
        <w:pStyle w:val="BodyText"/>
        <w:ind w:left="690"/>
      </w:pPr>
      <w:r>
        <w:rPr>
          <w:spacing w:val="-4"/>
        </w:rPr>
        <w:t>que:</w:t>
      </w:r>
    </w:p>
    <w:p>
      <w:pPr>
        <w:pStyle w:val="BodyText"/>
      </w:pPr>
    </w:p>
    <w:p>
      <w:pPr>
        <w:pStyle w:val="BodyText"/>
        <w:spacing w:line="480" w:lineRule="auto"/>
        <w:ind w:left="690" w:right="1648" w:firstLine="710"/>
        <w:jc w:val="both"/>
      </w:pPr>
      <w:r>
        <w:rPr>
          <w:b/>
        </w:rPr>
        <w:t>1.- </w:t>
      </w:r>
      <w:r>
        <w:rPr/>
        <w:t>Se incurre en una errada determinación del mercado relevante y exclusión los taxis colectivos, por no ser influyentes pese a ser sustitutos imperfectos.</w:t>
      </w:r>
    </w:p>
    <w:p>
      <w:pPr>
        <w:pStyle w:val="BodyText"/>
        <w:spacing w:line="480" w:lineRule="auto" w:before="1"/>
        <w:ind w:left="690" w:right="1651" w:firstLine="710"/>
        <w:jc w:val="both"/>
      </w:pPr>
      <w:r>
        <w:rPr/>
        <w:t>Explica que, las líneas de transporte sólo prestan la</w:t>
      </w:r>
      <w:r>
        <w:rPr>
          <w:spacing w:val="-3"/>
        </w:rPr>
        <w:t> </w:t>
      </w:r>
      <w:r>
        <w:rPr/>
        <w:t>logística</w:t>
      </w:r>
      <w:r>
        <w:rPr>
          <w:spacing w:val="-5"/>
        </w:rPr>
        <w:t> </w:t>
      </w:r>
      <w:r>
        <w:rPr/>
        <w:t>para</w:t>
      </w:r>
      <w:r>
        <w:rPr>
          <w:spacing w:val="-3"/>
        </w:rPr>
        <w:t> </w:t>
      </w:r>
      <w:r>
        <w:rPr/>
        <w:t>el</w:t>
      </w:r>
      <w:r>
        <w:rPr>
          <w:spacing w:val="-5"/>
        </w:rPr>
        <w:t> </w:t>
      </w:r>
      <w:r>
        <w:rPr/>
        <w:t>desarrollo</w:t>
      </w:r>
      <w:r>
        <w:rPr>
          <w:spacing w:val="-3"/>
        </w:rPr>
        <w:t> </w:t>
      </w:r>
      <w:r>
        <w:rPr/>
        <w:t>del</w:t>
      </w:r>
      <w:r>
        <w:rPr>
          <w:spacing w:val="-5"/>
        </w:rPr>
        <w:t> </w:t>
      </w:r>
      <w:r>
        <w:rPr/>
        <w:t>giro</w:t>
      </w:r>
      <w:r>
        <w:rPr>
          <w:spacing w:val="-3"/>
        </w:rPr>
        <w:t> </w:t>
      </w:r>
      <w:r>
        <w:rPr/>
        <w:t>de</w:t>
      </w:r>
      <w:r>
        <w:rPr>
          <w:spacing w:val="-5"/>
        </w:rPr>
        <w:t> </w:t>
      </w:r>
      <w:r>
        <w:rPr/>
        <w:t>transporte</w:t>
      </w:r>
      <w:r>
        <w:rPr>
          <w:spacing w:val="-3"/>
        </w:rPr>
        <w:t> </w:t>
      </w:r>
      <w:r>
        <w:rPr/>
        <w:t>de pasajeros,</w:t>
      </w:r>
      <w:r>
        <w:rPr>
          <w:spacing w:val="-3"/>
        </w:rPr>
        <w:t> </w:t>
      </w:r>
      <w:r>
        <w:rPr/>
        <w:t>puesto</w:t>
      </w:r>
      <w:r>
        <w:rPr>
          <w:spacing w:val="-5"/>
        </w:rPr>
        <w:t> </w:t>
      </w:r>
      <w:r>
        <w:rPr/>
        <w:t>que</w:t>
      </w:r>
      <w:r>
        <w:rPr>
          <w:spacing w:val="-3"/>
        </w:rPr>
        <w:t> </w:t>
      </w:r>
      <w:r>
        <w:rPr/>
        <w:t>son</w:t>
      </w:r>
      <w:r>
        <w:rPr>
          <w:spacing w:val="-5"/>
        </w:rPr>
        <w:t> </w:t>
      </w:r>
      <w:r>
        <w:rPr/>
        <w:t>los</w:t>
      </w:r>
      <w:r>
        <w:rPr>
          <w:spacing w:val="-3"/>
        </w:rPr>
        <w:t> </w:t>
      </w:r>
      <w:r>
        <w:rPr/>
        <w:t>dueños</w:t>
      </w:r>
      <w:r>
        <w:rPr>
          <w:spacing w:val="-5"/>
        </w:rPr>
        <w:t> </w:t>
      </w:r>
      <w:r>
        <w:rPr/>
        <w:t>de</w:t>
      </w:r>
      <w:r>
        <w:rPr>
          <w:spacing w:val="-3"/>
        </w:rPr>
        <w:t> </w:t>
      </w:r>
      <w:r>
        <w:rPr/>
        <w:t>los</w:t>
      </w:r>
      <w:r>
        <w:rPr>
          <w:spacing w:val="-5"/>
        </w:rPr>
        <w:t> </w:t>
      </w:r>
      <w:r>
        <w:rPr/>
        <w:t>buses</w:t>
      </w:r>
      <w:r>
        <w:rPr>
          <w:spacing w:val="-3"/>
        </w:rPr>
        <w:t> </w:t>
      </w:r>
      <w:r>
        <w:rPr/>
        <w:t>quienes lo</w:t>
      </w:r>
      <w:r>
        <w:rPr>
          <w:spacing w:val="-3"/>
        </w:rPr>
        <w:t> </w:t>
      </w:r>
      <w:r>
        <w:rPr/>
        <w:t>hacen.</w:t>
      </w:r>
      <w:r>
        <w:rPr>
          <w:spacing w:val="-5"/>
        </w:rPr>
        <w:t> </w:t>
      </w:r>
      <w:r>
        <w:rPr/>
        <w:t>Por</w:t>
      </w:r>
      <w:r>
        <w:rPr>
          <w:spacing w:val="-3"/>
        </w:rPr>
        <w:t> </w:t>
      </w:r>
      <w:r>
        <w:rPr/>
        <w:t>tanto,</w:t>
      </w:r>
      <w:r>
        <w:rPr>
          <w:spacing w:val="-5"/>
        </w:rPr>
        <w:t> </w:t>
      </w:r>
      <w:r>
        <w:rPr/>
        <w:t>a</w:t>
      </w:r>
      <w:r>
        <w:rPr>
          <w:spacing w:val="-3"/>
        </w:rPr>
        <w:t> </w:t>
      </w:r>
      <w:r>
        <w:rPr/>
        <w:t>diferencia</w:t>
      </w:r>
      <w:r>
        <w:rPr>
          <w:spacing w:val="-5"/>
        </w:rPr>
        <w:t> </w:t>
      </w:r>
      <w:r>
        <w:rPr/>
        <w:t>de</w:t>
      </w:r>
      <w:r>
        <w:rPr>
          <w:spacing w:val="-3"/>
        </w:rPr>
        <w:t> </w:t>
      </w:r>
      <w:r>
        <w:rPr/>
        <w:t>lo</w:t>
      </w:r>
      <w:r>
        <w:rPr>
          <w:spacing w:val="-5"/>
        </w:rPr>
        <w:t> </w:t>
      </w:r>
      <w:r>
        <w:rPr/>
        <w:t>discurrido</w:t>
      </w:r>
      <w:r>
        <w:rPr>
          <w:spacing w:val="-3"/>
        </w:rPr>
        <w:t> </w:t>
      </w:r>
      <w:r>
        <w:rPr/>
        <w:t>por</w:t>
      </w:r>
      <w:r>
        <w:rPr>
          <w:spacing w:val="-5"/>
        </w:rPr>
        <w:t> </w:t>
      </w:r>
      <w:r>
        <w:rPr/>
        <w:t>la FNE</w:t>
      </w:r>
      <w:r>
        <w:rPr>
          <w:spacing w:val="-3"/>
        </w:rPr>
        <w:t> </w:t>
      </w:r>
      <w:r>
        <w:rPr/>
        <w:t>y</w:t>
      </w:r>
      <w:r>
        <w:rPr>
          <w:spacing w:val="-5"/>
        </w:rPr>
        <w:t> </w:t>
      </w:r>
      <w:r>
        <w:rPr/>
        <w:t>la</w:t>
      </w:r>
      <w:r>
        <w:rPr>
          <w:spacing w:val="-3"/>
        </w:rPr>
        <w:t> </w:t>
      </w:r>
      <w:r>
        <w:rPr/>
        <w:t>sentencia,</w:t>
      </w:r>
      <w:r>
        <w:rPr>
          <w:spacing w:val="-5"/>
        </w:rPr>
        <w:t> </w:t>
      </w:r>
      <w:r>
        <w:rPr/>
        <w:t>a</w:t>
      </w:r>
      <w:r>
        <w:rPr>
          <w:spacing w:val="-3"/>
        </w:rPr>
        <w:t> </w:t>
      </w:r>
      <w:r>
        <w:rPr/>
        <w:t>éstas</w:t>
      </w:r>
      <w:r>
        <w:rPr>
          <w:spacing w:val="-5"/>
        </w:rPr>
        <w:t> </w:t>
      </w:r>
      <w:r>
        <w:rPr/>
        <w:t>les</w:t>
      </w:r>
      <w:r>
        <w:rPr>
          <w:spacing w:val="-3"/>
        </w:rPr>
        <w:t> </w:t>
      </w:r>
      <w:r>
        <w:rPr/>
        <w:t>convendría</w:t>
      </w:r>
      <w:r>
        <w:rPr>
          <w:spacing w:val="-5"/>
        </w:rPr>
        <w:t> </w:t>
      </w:r>
      <w:r>
        <w:rPr/>
        <w:t>que</w:t>
      </w:r>
      <w:r>
        <w:rPr>
          <w:spacing w:val="-3"/>
        </w:rPr>
        <w:t> </w:t>
      </w:r>
      <w:r>
        <w:rPr/>
        <w:t>existieran más buses en la calle y no lo pactado en los protocolos.</w:t>
      </w:r>
    </w:p>
    <w:p>
      <w:pPr>
        <w:pStyle w:val="BodyText"/>
        <w:spacing w:line="480" w:lineRule="auto" w:before="2"/>
        <w:ind w:left="690" w:right="1646" w:firstLine="710"/>
        <w:jc w:val="both"/>
      </w:pPr>
      <w:r>
        <w:rPr/>
        <w:t>Por otra parte, </w:t>
      </w:r>
      <w:r>
        <w:rPr>
          <w:color w:val="000000"/>
          <w:shd w:fill="D8F4C7" w:color="auto" w:val="clear"/>
        </w:rPr>
        <w:t>añade que los taxis colectivos sí</w:t>
      </w:r>
      <w:r>
        <w:rPr>
          <w:color w:val="000000"/>
        </w:rPr>
        <w:t> </w:t>
      </w:r>
      <w:r>
        <w:rPr>
          <w:color w:val="000000"/>
          <w:shd w:fill="D8F4C7" w:color="auto" w:val="clear"/>
        </w:rPr>
        <w:t>mantienen</w:t>
      </w:r>
      <w:r>
        <w:rPr>
          <w:color w:val="000000"/>
          <w:spacing w:val="47"/>
          <w:w w:val="150"/>
        </w:rPr>
        <w:t> </w:t>
      </w:r>
      <w:r>
        <w:rPr>
          <w:color w:val="000000"/>
          <w:shd w:fill="D8F4C7" w:color="auto" w:val="clear"/>
        </w:rPr>
        <w:t>una</w:t>
      </w:r>
      <w:r>
        <w:rPr>
          <w:color w:val="000000"/>
          <w:spacing w:val="48"/>
          <w:w w:val="150"/>
        </w:rPr>
        <w:t> </w:t>
      </w:r>
      <w:r>
        <w:rPr>
          <w:color w:val="000000"/>
          <w:shd w:fill="D8F4C7" w:color="auto" w:val="clear"/>
        </w:rPr>
        <w:t>competencia</w:t>
      </w:r>
      <w:r>
        <w:rPr>
          <w:color w:val="000000"/>
          <w:spacing w:val="45"/>
          <w:w w:val="150"/>
        </w:rPr>
        <w:t> </w:t>
      </w:r>
      <w:r>
        <w:rPr>
          <w:color w:val="000000"/>
          <w:shd w:fill="D8F4C7" w:color="auto" w:val="clear"/>
        </w:rPr>
        <w:t>con</w:t>
      </w:r>
      <w:r>
        <w:rPr>
          <w:color w:val="000000"/>
          <w:spacing w:val="47"/>
          <w:w w:val="150"/>
        </w:rPr>
        <w:t> </w:t>
      </w:r>
      <w:r>
        <w:rPr>
          <w:color w:val="000000"/>
          <w:shd w:fill="D8F4C7" w:color="auto" w:val="clear"/>
        </w:rPr>
        <w:t>los</w:t>
      </w:r>
      <w:r>
        <w:rPr>
          <w:color w:val="000000"/>
          <w:spacing w:val="45"/>
          <w:w w:val="150"/>
        </w:rPr>
        <w:t> </w:t>
      </w:r>
      <w:r>
        <w:rPr>
          <w:color w:val="000000"/>
          <w:shd w:fill="D8F4C7" w:color="auto" w:val="clear"/>
        </w:rPr>
        <w:t>buses,</w:t>
      </w:r>
      <w:r>
        <w:rPr>
          <w:color w:val="000000"/>
          <w:spacing w:val="49"/>
          <w:w w:val="150"/>
        </w:rPr>
        <w:t> </w:t>
      </w:r>
      <w:r>
        <w:rPr>
          <w:color w:val="000000"/>
        </w:rPr>
        <w:t>puesto</w:t>
      </w:r>
      <w:r>
        <w:rPr>
          <w:color w:val="000000"/>
          <w:spacing w:val="47"/>
          <w:w w:val="150"/>
        </w:rPr>
        <w:t> </w:t>
      </w:r>
      <w:r>
        <w:rPr>
          <w:color w:val="000000"/>
        </w:rPr>
        <w:t>que</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3"/>
        <w:jc w:val="both"/>
      </w:pPr>
      <w:r>
        <w:rPr/>
        <w:t>existen lugares donde no hay recorridos de estos últimos porque</w:t>
      </w:r>
      <w:r>
        <w:rPr>
          <w:spacing w:val="-4"/>
        </w:rPr>
        <w:t> </w:t>
      </w:r>
      <w:r>
        <w:rPr/>
        <w:t>están</w:t>
      </w:r>
      <w:r>
        <w:rPr>
          <w:spacing w:val="-6"/>
        </w:rPr>
        <w:t> </w:t>
      </w:r>
      <w:r>
        <w:rPr/>
        <w:t>cubiertos</w:t>
      </w:r>
      <w:r>
        <w:rPr>
          <w:spacing w:val="-4"/>
        </w:rPr>
        <w:t> </w:t>
      </w:r>
      <w:r>
        <w:rPr/>
        <w:t>por</w:t>
      </w:r>
      <w:r>
        <w:rPr>
          <w:spacing w:val="-6"/>
        </w:rPr>
        <w:t> </w:t>
      </w:r>
      <w:r>
        <w:rPr/>
        <w:t>los</w:t>
      </w:r>
      <w:r>
        <w:rPr>
          <w:spacing w:val="-4"/>
        </w:rPr>
        <w:t> </w:t>
      </w:r>
      <w:r>
        <w:rPr/>
        <w:t>taxis</w:t>
      </w:r>
      <w:r>
        <w:rPr>
          <w:spacing w:val="-6"/>
        </w:rPr>
        <w:t> </w:t>
      </w:r>
      <w:r>
        <w:rPr/>
        <w:t>colectivos,</w:t>
      </w:r>
      <w:r>
        <w:rPr>
          <w:spacing w:val="-4"/>
        </w:rPr>
        <w:t> </w:t>
      </w:r>
      <w:r>
        <w:rPr/>
        <w:t>debido</w:t>
      </w:r>
      <w:r>
        <w:rPr>
          <w:spacing w:val="-6"/>
        </w:rPr>
        <w:t> </w:t>
      </w:r>
      <w:r>
        <w:rPr/>
        <w:t>a la alta frecuencia que mantienen, la geografía del lugar o porque económicamente a las líneas no les conviene abarcar determinados sectores.</w:t>
      </w:r>
    </w:p>
    <w:p>
      <w:pPr>
        <w:pStyle w:val="BodyText"/>
        <w:tabs>
          <w:tab w:pos="2651" w:val="left" w:leader="none"/>
          <w:tab w:pos="4466" w:val="left" w:leader="none"/>
          <w:tab w:pos="5420" w:val="left" w:leader="none"/>
          <w:tab w:pos="6083" w:val="left" w:leader="none"/>
          <w:tab w:pos="7181" w:val="left" w:leader="none"/>
        </w:tabs>
        <w:spacing w:line="480" w:lineRule="auto" w:before="1"/>
        <w:ind w:left="690" w:right="1648" w:firstLine="710"/>
        <w:jc w:val="right"/>
      </w:pPr>
      <w:r>
        <w:rPr>
          <w:b/>
        </w:rPr>
        <w:t>2.-</w:t>
      </w:r>
      <w:r>
        <w:rPr>
          <w:b/>
          <w:spacing w:val="40"/>
        </w:rPr>
        <w:t> </w:t>
      </w:r>
      <w:r>
        <w:rPr/>
        <w:t>Se</w:t>
      </w:r>
      <w:r>
        <w:rPr>
          <w:spacing w:val="40"/>
        </w:rPr>
        <w:t> </w:t>
      </w:r>
      <w:r>
        <w:rPr/>
        <w:t>entiende</w:t>
      </w:r>
      <w:r>
        <w:rPr>
          <w:spacing w:val="40"/>
        </w:rPr>
        <w:t> </w:t>
      </w:r>
      <w:r>
        <w:rPr/>
        <w:t>que,</w:t>
      </w:r>
      <w:r>
        <w:rPr>
          <w:spacing w:val="40"/>
        </w:rPr>
        <w:t> </w:t>
      </w:r>
      <w:r>
        <w:rPr/>
        <w:t>los</w:t>
      </w:r>
      <w:r>
        <w:rPr>
          <w:spacing w:val="40"/>
        </w:rPr>
        <w:t> </w:t>
      </w:r>
      <w:r>
        <w:rPr/>
        <w:t>protocolos</w:t>
      </w:r>
      <w:r>
        <w:rPr>
          <w:spacing w:val="40"/>
        </w:rPr>
        <w:t> </w:t>
      </w:r>
      <w:r>
        <w:rPr/>
        <w:t>afectarían</w:t>
      </w:r>
      <w:r>
        <w:rPr>
          <w:spacing w:val="40"/>
        </w:rPr>
        <w:t> </w:t>
      </w:r>
      <w:r>
        <w:rPr/>
        <w:t>el ingreso</w:t>
      </w:r>
      <w:r>
        <w:rPr>
          <w:spacing w:val="-3"/>
        </w:rPr>
        <w:t> </w:t>
      </w:r>
      <w:r>
        <w:rPr/>
        <w:t>de</w:t>
      </w:r>
      <w:r>
        <w:rPr>
          <w:spacing w:val="-5"/>
        </w:rPr>
        <w:t> </w:t>
      </w:r>
      <w:r>
        <w:rPr/>
        <w:t>nuevos</w:t>
      </w:r>
      <w:r>
        <w:rPr>
          <w:spacing w:val="-3"/>
        </w:rPr>
        <w:t> </w:t>
      </w:r>
      <w:r>
        <w:rPr/>
        <w:t>competidores</w:t>
      </w:r>
      <w:r>
        <w:rPr>
          <w:spacing w:val="-5"/>
        </w:rPr>
        <w:t> </w:t>
      </w:r>
      <w:r>
        <w:rPr/>
        <w:t>o</w:t>
      </w:r>
      <w:r>
        <w:rPr>
          <w:spacing w:val="-3"/>
        </w:rPr>
        <w:t> </w:t>
      </w:r>
      <w:r>
        <w:rPr/>
        <w:t>líneas</w:t>
      </w:r>
      <w:r>
        <w:rPr>
          <w:spacing w:val="-5"/>
        </w:rPr>
        <w:t> </w:t>
      </w:r>
      <w:r>
        <w:rPr/>
        <w:t>por</w:t>
      </w:r>
      <w:r>
        <w:rPr>
          <w:spacing w:val="-3"/>
        </w:rPr>
        <w:t> </w:t>
      </w:r>
      <w:r>
        <w:rPr/>
        <w:t>estipular</w:t>
      </w:r>
      <w:r>
        <w:rPr>
          <w:spacing w:val="-5"/>
        </w:rPr>
        <w:t> </w:t>
      </w:r>
      <w:r>
        <w:rPr/>
        <w:t>que no</w:t>
      </w:r>
      <w:r>
        <w:rPr>
          <w:spacing w:val="80"/>
          <w:w w:val="150"/>
        </w:rPr>
        <w:t> </w:t>
      </w:r>
      <w:r>
        <w:rPr/>
        <w:t>se</w:t>
      </w:r>
      <w:r>
        <w:rPr>
          <w:spacing w:val="80"/>
          <w:w w:val="150"/>
        </w:rPr>
        <w:t> </w:t>
      </w:r>
      <w:r>
        <w:rPr/>
        <w:t>puede</w:t>
      </w:r>
      <w:r>
        <w:rPr>
          <w:spacing w:val="80"/>
          <w:w w:val="150"/>
        </w:rPr>
        <w:t> </w:t>
      </w:r>
      <w:r>
        <w:rPr/>
        <w:t>compartir</w:t>
      </w:r>
      <w:r>
        <w:rPr>
          <w:spacing w:val="80"/>
          <w:w w:val="150"/>
        </w:rPr>
        <w:t> </w:t>
      </w:r>
      <w:r>
        <w:rPr/>
        <w:t>terminales,</w:t>
      </w:r>
      <w:r>
        <w:rPr>
          <w:spacing w:val="80"/>
          <w:w w:val="150"/>
        </w:rPr>
        <w:t> </w:t>
      </w:r>
      <w:r>
        <w:rPr/>
        <w:t>considerando</w:t>
      </w:r>
      <w:r>
        <w:rPr>
          <w:spacing w:val="80"/>
          <w:w w:val="150"/>
        </w:rPr>
        <w:t> </w:t>
      </w:r>
      <w:r>
        <w:rPr/>
        <w:t>que funcionan</w:t>
      </w:r>
      <w:r>
        <w:rPr>
          <w:spacing w:val="40"/>
        </w:rPr>
        <w:t> </w:t>
      </w:r>
      <w:r>
        <w:rPr/>
        <w:t>como</w:t>
      </w:r>
      <w:r>
        <w:rPr>
          <w:spacing w:val="40"/>
        </w:rPr>
        <w:t> </w:t>
      </w:r>
      <w:r>
        <w:rPr/>
        <w:t>barreras</w:t>
      </w:r>
      <w:r>
        <w:rPr>
          <w:spacing w:val="40"/>
        </w:rPr>
        <w:t> </w:t>
      </w:r>
      <w:r>
        <w:rPr/>
        <w:t>de</w:t>
      </w:r>
      <w:r>
        <w:rPr>
          <w:spacing w:val="40"/>
        </w:rPr>
        <w:t> </w:t>
      </w:r>
      <w:r>
        <w:rPr/>
        <w:t>entrada</w:t>
      </w:r>
      <w:r>
        <w:rPr>
          <w:spacing w:val="40"/>
        </w:rPr>
        <w:t> </w:t>
      </w:r>
      <w:r>
        <w:rPr/>
        <w:t>y</w:t>
      </w:r>
      <w:r>
        <w:rPr>
          <w:spacing w:val="40"/>
        </w:rPr>
        <w:t> </w:t>
      </w:r>
      <w:r>
        <w:rPr/>
        <w:t>que</w:t>
      </w:r>
      <w:r>
        <w:rPr>
          <w:spacing w:val="40"/>
        </w:rPr>
        <w:t> </w:t>
      </w:r>
      <w:r>
        <w:rPr/>
        <w:t>constituirían </w:t>
      </w:r>
      <w:r>
        <w:rPr>
          <w:spacing w:val="-2"/>
        </w:rPr>
        <w:t>facilidades</w:t>
      </w:r>
      <w:r>
        <w:rPr/>
        <w:tab/>
      </w:r>
      <w:r>
        <w:rPr>
          <w:spacing w:val="-2"/>
        </w:rPr>
        <w:t>esenciales</w:t>
      </w:r>
      <w:r>
        <w:rPr/>
        <w:tab/>
      </w:r>
      <w:r>
        <w:rPr>
          <w:spacing w:val="-4"/>
        </w:rPr>
        <w:t>para</w:t>
      </w:r>
      <w:r>
        <w:rPr/>
        <w:tab/>
      </w:r>
      <w:r>
        <w:rPr>
          <w:spacing w:val="-6"/>
        </w:rPr>
        <w:t>la</w:t>
      </w:r>
      <w:r>
        <w:rPr/>
        <w:tab/>
      </w:r>
      <w:r>
        <w:rPr>
          <w:spacing w:val="-2"/>
        </w:rPr>
        <w:t>libre</w:t>
      </w:r>
      <w:r>
        <w:rPr/>
        <w:tab/>
      </w:r>
      <w:r>
        <w:rPr>
          <w:spacing w:val="-2"/>
        </w:rPr>
        <w:t>competencia, </w:t>
      </w:r>
      <w:r>
        <w:rPr/>
        <w:t>desconociendo</w:t>
      </w:r>
      <w:r>
        <w:rPr>
          <w:spacing w:val="-5"/>
        </w:rPr>
        <w:t> </w:t>
      </w:r>
      <w:r>
        <w:rPr/>
        <w:t>que</w:t>
      </w:r>
      <w:r>
        <w:rPr>
          <w:spacing w:val="-5"/>
        </w:rPr>
        <w:t> </w:t>
      </w:r>
      <w:r>
        <w:rPr/>
        <w:t>aquellas</w:t>
      </w:r>
      <w:r>
        <w:rPr>
          <w:spacing w:val="-5"/>
        </w:rPr>
        <w:t> </w:t>
      </w:r>
      <w:r>
        <w:rPr/>
        <w:t>son</w:t>
      </w:r>
      <w:r>
        <w:rPr>
          <w:spacing w:val="-5"/>
        </w:rPr>
        <w:t> </w:t>
      </w:r>
      <w:r>
        <w:rPr/>
        <w:t>limitaciones</w:t>
      </w:r>
      <w:r>
        <w:rPr>
          <w:spacing w:val="-5"/>
        </w:rPr>
        <w:t> </w:t>
      </w:r>
      <w:r>
        <w:rPr/>
        <w:t>impuestas</w:t>
      </w:r>
      <w:r>
        <w:rPr>
          <w:spacing w:val="-5"/>
        </w:rPr>
        <w:t> </w:t>
      </w:r>
      <w:r>
        <w:rPr/>
        <w:t>por el</w:t>
      </w:r>
      <w:r>
        <w:rPr>
          <w:spacing w:val="80"/>
        </w:rPr>
        <w:t> </w:t>
      </w:r>
      <w:r>
        <w:rPr/>
        <w:t>Decreto</w:t>
      </w:r>
      <w:r>
        <w:rPr>
          <w:spacing w:val="80"/>
        </w:rPr>
        <w:t> </w:t>
      </w:r>
      <w:r>
        <w:rPr/>
        <w:t>Supremo</w:t>
      </w:r>
      <w:r>
        <w:rPr>
          <w:spacing w:val="80"/>
        </w:rPr>
        <w:t> </w:t>
      </w:r>
      <w:r>
        <w:rPr/>
        <w:t>N°</w:t>
      </w:r>
      <w:r>
        <w:rPr>
          <w:spacing w:val="80"/>
        </w:rPr>
        <w:t> </w:t>
      </w:r>
      <w:r>
        <w:rPr/>
        <w:t>212</w:t>
      </w:r>
      <w:r>
        <w:rPr>
          <w:spacing w:val="80"/>
        </w:rPr>
        <w:t> </w:t>
      </w:r>
      <w:r>
        <w:rPr/>
        <w:t>y</w:t>
      </w:r>
      <w:r>
        <w:rPr>
          <w:spacing w:val="80"/>
        </w:rPr>
        <w:t> </w:t>
      </w:r>
      <w:r>
        <w:rPr/>
        <w:t>que,</w:t>
      </w:r>
      <w:r>
        <w:rPr>
          <w:spacing w:val="80"/>
        </w:rPr>
        <w:t> </w:t>
      </w:r>
      <w:r>
        <w:rPr/>
        <w:t>en</w:t>
      </w:r>
      <w:r>
        <w:rPr>
          <w:spacing w:val="80"/>
        </w:rPr>
        <w:t> </w:t>
      </w:r>
      <w:r>
        <w:rPr/>
        <w:t>todo</w:t>
      </w:r>
      <w:r>
        <w:rPr>
          <w:spacing w:val="80"/>
        </w:rPr>
        <w:t> </w:t>
      </w:r>
      <w:r>
        <w:rPr/>
        <w:t>caso,</w:t>
      </w:r>
      <w:r>
        <w:rPr>
          <w:spacing w:val="80"/>
        </w:rPr>
        <w:t> </w:t>
      </w:r>
      <w:r>
        <w:rPr/>
        <w:t>los terminales</w:t>
      </w:r>
      <w:r>
        <w:rPr>
          <w:spacing w:val="40"/>
        </w:rPr>
        <w:t> </w:t>
      </w:r>
      <w:r>
        <w:rPr/>
        <w:t>corresponden</w:t>
      </w:r>
      <w:r>
        <w:rPr>
          <w:spacing w:val="40"/>
        </w:rPr>
        <w:t> </w:t>
      </w:r>
      <w:r>
        <w:rPr/>
        <w:t>a</w:t>
      </w:r>
      <w:r>
        <w:rPr>
          <w:spacing w:val="40"/>
        </w:rPr>
        <w:t> </w:t>
      </w:r>
      <w:r>
        <w:rPr/>
        <w:t>los</w:t>
      </w:r>
      <w:r>
        <w:rPr>
          <w:spacing w:val="40"/>
        </w:rPr>
        <w:t> </w:t>
      </w:r>
      <w:r>
        <w:rPr/>
        <w:t>lugares</w:t>
      </w:r>
      <w:r>
        <w:rPr>
          <w:spacing w:val="40"/>
        </w:rPr>
        <w:t> </w:t>
      </w:r>
      <w:r>
        <w:rPr/>
        <w:t>donde</w:t>
      </w:r>
      <w:r>
        <w:rPr>
          <w:spacing w:val="40"/>
        </w:rPr>
        <w:t> </w:t>
      </w:r>
      <w:r>
        <w:rPr/>
        <w:t>los</w:t>
      </w:r>
      <w:r>
        <w:rPr>
          <w:spacing w:val="40"/>
        </w:rPr>
        <w:t> </w:t>
      </w:r>
      <w:r>
        <w:rPr/>
        <w:t>buses quedan</w:t>
      </w:r>
      <w:r>
        <w:rPr>
          <w:spacing w:val="-4"/>
        </w:rPr>
        <w:t> </w:t>
      </w:r>
      <w:r>
        <w:rPr/>
        <w:t>guardados</w:t>
      </w:r>
      <w:r>
        <w:rPr>
          <w:spacing w:val="-4"/>
        </w:rPr>
        <w:t> </w:t>
      </w:r>
      <w:r>
        <w:rPr/>
        <w:t>y</w:t>
      </w:r>
      <w:r>
        <w:rPr>
          <w:spacing w:val="-4"/>
        </w:rPr>
        <w:t> </w:t>
      </w:r>
      <w:r>
        <w:rPr/>
        <w:t>no</w:t>
      </w:r>
      <w:r>
        <w:rPr>
          <w:spacing w:val="-4"/>
        </w:rPr>
        <w:t> </w:t>
      </w:r>
      <w:r>
        <w:rPr/>
        <w:t>funcionan</w:t>
      </w:r>
      <w:r>
        <w:rPr>
          <w:spacing w:val="-4"/>
        </w:rPr>
        <w:t> </w:t>
      </w:r>
      <w:r>
        <w:rPr/>
        <w:t>como</w:t>
      </w:r>
      <w:r>
        <w:rPr>
          <w:spacing w:val="-4"/>
        </w:rPr>
        <w:t> </w:t>
      </w:r>
      <w:r>
        <w:rPr/>
        <w:t>acceso</w:t>
      </w:r>
      <w:r>
        <w:rPr>
          <w:spacing w:val="-4"/>
        </w:rPr>
        <w:t> </w:t>
      </w:r>
      <w:r>
        <w:rPr/>
        <w:t>de</w:t>
      </w:r>
      <w:r>
        <w:rPr>
          <w:spacing w:val="-4"/>
        </w:rPr>
        <w:t> </w:t>
      </w:r>
      <w:r>
        <w:rPr/>
        <w:t>pasajeros. </w:t>
      </w:r>
      <w:r>
        <w:rPr>
          <w:b/>
        </w:rPr>
        <w:t>3.-</w:t>
      </w:r>
      <w:r>
        <w:rPr>
          <w:b/>
          <w:spacing w:val="39"/>
        </w:rPr>
        <w:t>  </w:t>
      </w:r>
      <w:r>
        <w:rPr/>
        <w:t>Se</w:t>
      </w:r>
      <w:r>
        <w:rPr>
          <w:spacing w:val="40"/>
        </w:rPr>
        <w:t>  </w:t>
      </w:r>
      <w:r>
        <w:rPr/>
        <w:t>considera</w:t>
      </w:r>
      <w:r>
        <w:rPr>
          <w:spacing w:val="40"/>
        </w:rPr>
        <w:t>  </w:t>
      </w:r>
      <w:r>
        <w:rPr/>
        <w:t>que,</w:t>
      </w:r>
      <w:r>
        <w:rPr>
          <w:spacing w:val="40"/>
        </w:rPr>
        <w:t>  </w:t>
      </w:r>
      <w:r>
        <w:rPr/>
        <w:t>la</w:t>
      </w:r>
      <w:r>
        <w:rPr>
          <w:spacing w:val="40"/>
        </w:rPr>
        <w:t>  </w:t>
      </w:r>
      <w:r>
        <w:rPr/>
        <w:t>disminución</w:t>
      </w:r>
      <w:r>
        <w:rPr>
          <w:spacing w:val="40"/>
        </w:rPr>
        <w:t>  </w:t>
      </w:r>
      <w:r>
        <w:rPr/>
        <w:t>de</w:t>
      </w:r>
      <w:r>
        <w:rPr>
          <w:spacing w:val="40"/>
        </w:rPr>
        <w:t>  </w:t>
      </w:r>
      <w:r>
        <w:rPr/>
        <w:t>la frecuencia de taxi buses es producto de los protocolos, cuestión</w:t>
      </w:r>
      <w:r>
        <w:rPr>
          <w:spacing w:val="-2"/>
        </w:rPr>
        <w:t> </w:t>
      </w:r>
      <w:r>
        <w:rPr/>
        <w:t>que</w:t>
      </w:r>
      <w:r>
        <w:rPr>
          <w:spacing w:val="-4"/>
        </w:rPr>
        <w:t> </w:t>
      </w:r>
      <w:r>
        <w:rPr/>
        <w:t>indica</w:t>
      </w:r>
      <w:r>
        <w:rPr>
          <w:spacing w:val="-2"/>
        </w:rPr>
        <w:t> </w:t>
      </w:r>
      <w:r>
        <w:rPr/>
        <w:t>no</w:t>
      </w:r>
      <w:r>
        <w:rPr>
          <w:spacing w:val="-4"/>
        </w:rPr>
        <w:t> </w:t>
      </w:r>
      <w:r>
        <w:rPr/>
        <w:t>es</w:t>
      </w:r>
      <w:r>
        <w:rPr>
          <w:spacing w:val="-2"/>
        </w:rPr>
        <w:t> </w:t>
      </w:r>
      <w:r>
        <w:rPr/>
        <w:t>cierta</w:t>
      </w:r>
      <w:r>
        <w:rPr>
          <w:spacing w:val="-4"/>
        </w:rPr>
        <w:t> </w:t>
      </w:r>
      <w:r>
        <w:rPr/>
        <w:t>porque</w:t>
      </w:r>
      <w:r>
        <w:rPr>
          <w:spacing w:val="-2"/>
        </w:rPr>
        <w:t> </w:t>
      </w:r>
      <w:r>
        <w:rPr/>
        <w:t>aquello</w:t>
      </w:r>
      <w:r>
        <w:rPr>
          <w:spacing w:val="-4"/>
        </w:rPr>
        <w:t> </w:t>
      </w:r>
      <w:r>
        <w:rPr/>
        <w:t>se</w:t>
      </w:r>
      <w:r>
        <w:rPr>
          <w:spacing w:val="-2"/>
        </w:rPr>
        <w:t> </w:t>
      </w:r>
      <w:r>
        <w:rPr/>
        <w:t>debe</w:t>
      </w:r>
      <w:r>
        <w:rPr>
          <w:spacing w:val="-4"/>
        </w:rPr>
        <w:t> </w:t>
      </w:r>
      <w:r>
        <w:rPr/>
        <w:t>a otros</w:t>
      </w:r>
      <w:r>
        <w:rPr>
          <w:spacing w:val="57"/>
        </w:rPr>
        <w:t> </w:t>
      </w:r>
      <w:r>
        <w:rPr/>
        <w:t>factores</w:t>
      </w:r>
      <w:r>
        <w:rPr>
          <w:spacing w:val="56"/>
        </w:rPr>
        <w:t> </w:t>
      </w:r>
      <w:r>
        <w:rPr/>
        <w:t>tales</w:t>
      </w:r>
      <w:r>
        <w:rPr>
          <w:spacing w:val="58"/>
        </w:rPr>
        <w:t> </w:t>
      </w:r>
      <w:r>
        <w:rPr/>
        <w:t>como</w:t>
      </w:r>
      <w:r>
        <w:rPr>
          <w:spacing w:val="55"/>
        </w:rPr>
        <w:t> </w:t>
      </w:r>
      <w:r>
        <w:rPr/>
        <w:t>la</w:t>
      </w:r>
      <w:r>
        <w:rPr>
          <w:spacing w:val="58"/>
        </w:rPr>
        <w:t> </w:t>
      </w:r>
      <w:r>
        <w:rPr/>
        <w:t>restricción</w:t>
      </w:r>
      <w:r>
        <w:rPr>
          <w:spacing w:val="56"/>
        </w:rPr>
        <w:t> </w:t>
      </w:r>
      <w:r>
        <w:rPr/>
        <w:t>vehicular</w:t>
      </w:r>
      <w:r>
        <w:rPr>
          <w:spacing w:val="58"/>
        </w:rPr>
        <w:t> </w:t>
      </w:r>
      <w:r>
        <w:rPr>
          <w:spacing w:val="-5"/>
        </w:rPr>
        <w:t>por</w:t>
      </w:r>
    </w:p>
    <w:p>
      <w:pPr>
        <w:pStyle w:val="BodyText"/>
        <w:spacing w:before="3"/>
        <w:ind w:left="690"/>
        <w:jc w:val="both"/>
      </w:pPr>
      <w:r>
        <w:rPr/>
        <w:t>número</w:t>
      </w:r>
      <w:r>
        <w:rPr>
          <w:spacing w:val="-4"/>
        </w:rPr>
        <w:t> </w:t>
      </w:r>
      <w:r>
        <w:rPr/>
        <w:t>de</w:t>
      </w:r>
      <w:r>
        <w:rPr>
          <w:spacing w:val="-4"/>
        </w:rPr>
        <w:t> </w:t>
      </w:r>
      <w:r>
        <w:rPr>
          <w:spacing w:val="-2"/>
        </w:rPr>
        <w:t>patente.</w:t>
      </w:r>
    </w:p>
    <w:p>
      <w:pPr>
        <w:pStyle w:val="BodyText"/>
      </w:pPr>
    </w:p>
    <w:p>
      <w:pPr>
        <w:pStyle w:val="BodyText"/>
        <w:spacing w:line="480" w:lineRule="auto" w:before="1"/>
        <w:ind w:left="690" w:right="1653" w:firstLine="710"/>
        <w:jc w:val="both"/>
      </w:pPr>
      <w:r>
        <w:rPr>
          <w:b/>
        </w:rPr>
        <w:t>4.-</w:t>
      </w:r>
      <w:r>
        <w:rPr>
          <w:b/>
          <w:spacing w:val="-7"/>
        </w:rPr>
        <w:t> </w:t>
      </w:r>
      <w:r>
        <w:rPr/>
        <w:t>Se</w:t>
      </w:r>
      <w:r>
        <w:rPr>
          <w:spacing w:val="-1"/>
        </w:rPr>
        <w:t> </w:t>
      </w:r>
      <w:r>
        <w:rPr/>
        <w:t>estima</w:t>
      </w:r>
      <w:r>
        <w:rPr>
          <w:spacing w:val="-3"/>
        </w:rPr>
        <w:t> </w:t>
      </w:r>
      <w:r>
        <w:rPr/>
        <w:t>que,</w:t>
      </w:r>
      <w:r>
        <w:rPr>
          <w:spacing w:val="-1"/>
        </w:rPr>
        <w:t> </w:t>
      </w:r>
      <w:r>
        <w:rPr/>
        <w:t>las</w:t>
      </w:r>
      <w:r>
        <w:rPr>
          <w:spacing w:val="-3"/>
        </w:rPr>
        <w:t> </w:t>
      </w:r>
      <w:r>
        <w:rPr/>
        <w:t>empresas</w:t>
      </w:r>
      <w:r>
        <w:rPr>
          <w:spacing w:val="-1"/>
        </w:rPr>
        <w:t> </w:t>
      </w:r>
      <w:r>
        <w:rPr/>
        <w:t>pagan</w:t>
      </w:r>
      <w:r>
        <w:rPr>
          <w:spacing w:val="-3"/>
        </w:rPr>
        <w:t> </w:t>
      </w:r>
      <w:r>
        <w:rPr/>
        <w:t>los</w:t>
      </w:r>
      <w:r>
        <w:rPr>
          <w:spacing w:val="-1"/>
        </w:rPr>
        <w:t> </w:t>
      </w:r>
      <w:r>
        <w:rPr/>
        <w:t>costos</w:t>
      </w:r>
      <w:r>
        <w:rPr>
          <w:spacing w:val="-3"/>
        </w:rPr>
        <w:t> </w:t>
      </w:r>
      <w:r>
        <w:rPr/>
        <w:t>del servicio de transporte y que éste depende del número de taxi buses en circulación, </w:t>
      </w:r>
      <w:r>
        <w:rPr>
          <w:color w:val="000000"/>
          <w:shd w:fill="D8F4C7" w:color="auto" w:val="clear"/>
        </w:rPr>
        <w:t>cuando lo cierto es que el</w:t>
      </w:r>
      <w:r>
        <w:rPr>
          <w:color w:val="000000"/>
        </w:rPr>
        <w:t> </w:t>
      </w:r>
      <w:r>
        <w:rPr>
          <w:color w:val="000000"/>
          <w:shd w:fill="D8F4C7" w:color="auto" w:val="clear"/>
        </w:rPr>
        <w:t>costo del servicio lo pagan los dueños de las máquinas y</w:t>
      </w:r>
      <w:r>
        <w:rPr>
          <w:color w:val="000000"/>
        </w:rPr>
        <w:t> </w:t>
      </w:r>
      <w:r>
        <w:rPr>
          <w:color w:val="000000"/>
          <w:shd w:fill="D8F4C7" w:color="auto" w:val="clear"/>
        </w:rPr>
        <w:t>no las Líneas.</w:t>
      </w:r>
    </w:p>
    <w:p>
      <w:pPr>
        <w:pStyle w:val="BodyText"/>
        <w:spacing w:line="480" w:lineRule="auto" w:before="1"/>
        <w:ind w:left="690" w:right="1646" w:firstLine="710"/>
        <w:jc w:val="both"/>
      </w:pPr>
      <w:r>
        <w:rPr>
          <w:b/>
        </w:rPr>
        <w:t>5.- </w:t>
      </w:r>
      <w:r>
        <w:rPr/>
        <w:t>Se concluye que, </w:t>
      </w:r>
      <w:r>
        <w:rPr>
          <w:color w:val="000000"/>
          <w:shd w:fill="D8F4C7" w:color="auto" w:val="clear"/>
        </w:rPr>
        <w:t>las</w:t>
      </w:r>
      <w:r>
        <w:rPr>
          <w:color w:val="000000"/>
        </w:rPr>
        <w:t> </w:t>
      </w:r>
      <w:r>
        <w:rPr>
          <w:color w:val="000000"/>
          <w:shd w:fill="D8F4C7" w:color="auto" w:val="clear"/>
        </w:rPr>
        <w:t>empresas</w:t>
      </w:r>
      <w:r>
        <w:rPr>
          <w:color w:val="000000"/>
        </w:rPr>
        <w:t> </w:t>
      </w:r>
      <w:r>
        <w:rPr>
          <w:color w:val="000000"/>
          <w:shd w:fill="D8F4C7" w:color="auto" w:val="clear"/>
        </w:rPr>
        <w:t>requeridas</w:t>
      </w:r>
      <w:r>
        <w:rPr>
          <w:color w:val="000000"/>
        </w:rPr>
        <w:t> </w:t>
      </w:r>
      <w:r>
        <w:rPr>
          <w:color w:val="000000"/>
          <w:shd w:fill="D8F4C7" w:color="auto" w:val="clear"/>
        </w:rPr>
        <w:t>aumentaron</w:t>
      </w:r>
      <w:r>
        <w:rPr>
          <w:color w:val="000000"/>
        </w:rPr>
        <w:t> </w:t>
      </w:r>
      <w:r>
        <w:rPr>
          <w:color w:val="000000"/>
          <w:shd w:fill="D8F4C7" w:color="auto" w:val="clear"/>
        </w:rPr>
        <w:t>su</w:t>
      </w:r>
      <w:r>
        <w:rPr>
          <w:color w:val="000000"/>
        </w:rPr>
        <w:t> </w:t>
      </w:r>
      <w:r>
        <w:rPr>
          <w:color w:val="000000"/>
          <w:shd w:fill="D8F4C7" w:color="auto" w:val="clear"/>
        </w:rPr>
        <w:t>poder</w:t>
      </w:r>
      <w:r>
        <w:rPr>
          <w:color w:val="000000"/>
        </w:rPr>
        <w:t> </w:t>
      </w:r>
      <w:r>
        <w:rPr>
          <w:color w:val="000000"/>
          <w:shd w:fill="D8F4C7" w:color="auto" w:val="clear"/>
        </w:rPr>
        <w:t>de</w:t>
      </w:r>
      <w:r>
        <w:rPr>
          <w:color w:val="000000"/>
        </w:rPr>
        <w:t> </w:t>
      </w:r>
      <w:r>
        <w:rPr>
          <w:color w:val="000000"/>
          <w:shd w:fill="D8F4C7" w:color="auto" w:val="clear"/>
        </w:rPr>
        <w:t>mercado</w:t>
      </w:r>
      <w:r>
        <w:rPr>
          <w:color w:val="000000"/>
        </w:rPr>
        <w:t> </w:t>
      </w:r>
      <w:r>
        <w:rPr>
          <w:color w:val="000000"/>
          <w:shd w:fill="D8F4C7" w:color="auto" w:val="clear"/>
        </w:rPr>
        <w:t>por</w:t>
      </w:r>
      <w:r>
        <w:rPr>
          <w:color w:val="000000"/>
        </w:rPr>
        <w:t> </w:t>
      </w:r>
      <w:r>
        <w:rPr>
          <w:color w:val="000000"/>
          <w:shd w:fill="D8F4C7" w:color="auto" w:val="clear"/>
        </w:rPr>
        <w:t>haber</w:t>
      </w:r>
      <w:r>
        <w:rPr>
          <w:color w:val="000000"/>
        </w:rPr>
        <w:t> </w:t>
      </w:r>
      <w:r>
        <w:rPr>
          <w:color w:val="000000"/>
          <w:shd w:fill="D8F4C7" w:color="auto" w:val="clear"/>
        </w:rPr>
        <w:t>comparecido</w:t>
      </w:r>
      <w:r>
        <w:rPr>
          <w:color w:val="000000"/>
        </w:rPr>
        <w:t> </w:t>
      </w:r>
      <w:r>
        <w:rPr>
          <w:color w:val="000000"/>
          <w:shd w:fill="D8F4C7" w:color="auto" w:val="clear"/>
        </w:rPr>
        <w:t>todas ellas en los protocolos, desde que en el mercado</w:t>
      </w:r>
      <w:r>
        <w:rPr>
          <w:color w:val="000000"/>
        </w:rPr>
        <w:t> </w:t>
      </w:r>
      <w:r>
        <w:rPr>
          <w:color w:val="000000"/>
          <w:shd w:fill="D8F4C7" w:color="auto" w:val="clear"/>
        </w:rPr>
        <w:t>existen otros participantes.</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1" w:firstLine="710"/>
        <w:jc w:val="both"/>
      </w:pPr>
      <w:r>
        <w:rPr>
          <w:b/>
        </w:rPr>
        <w:t>6.- </w:t>
      </w:r>
      <w:r>
        <w:rPr/>
        <w:t>Yerra el fallo en la determinación de la multa, porque no se consideró la capacidad económica del infractor, más aun si se tiene presente que los únicos bienes de las empresas de transporte lo constituyen los terminales.</w:t>
      </w:r>
      <w:r>
        <w:rPr>
          <w:spacing w:val="-3"/>
        </w:rPr>
        <w:t> </w:t>
      </w:r>
      <w:r>
        <w:rPr/>
        <w:t>Por</w:t>
      </w:r>
      <w:r>
        <w:rPr>
          <w:spacing w:val="-5"/>
        </w:rPr>
        <w:t> </w:t>
      </w:r>
      <w:r>
        <w:rPr/>
        <w:t>otro</w:t>
      </w:r>
      <w:r>
        <w:rPr>
          <w:spacing w:val="-3"/>
        </w:rPr>
        <w:t> </w:t>
      </w:r>
      <w:r>
        <w:rPr/>
        <w:t>lado,</w:t>
      </w:r>
      <w:r>
        <w:rPr>
          <w:spacing w:val="-5"/>
        </w:rPr>
        <w:t> </w:t>
      </w:r>
      <w:r>
        <w:rPr/>
        <w:t>indica</w:t>
      </w:r>
      <w:r>
        <w:rPr>
          <w:spacing w:val="-3"/>
        </w:rPr>
        <w:t> </w:t>
      </w:r>
      <w:r>
        <w:rPr/>
        <w:t>que</w:t>
      </w:r>
      <w:r>
        <w:rPr>
          <w:spacing w:val="-5"/>
        </w:rPr>
        <w:t> </w:t>
      </w:r>
      <w:r>
        <w:rPr/>
        <w:t>las</w:t>
      </w:r>
      <w:r>
        <w:rPr>
          <w:spacing w:val="-3"/>
        </w:rPr>
        <w:t> </w:t>
      </w:r>
      <w:r>
        <w:rPr/>
        <w:t>empresas</w:t>
      </w:r>
      <w:r>
        <w:rPr>
          <w:spacing w:val="-5"/>
        </w:rPr>
        <w:t> </w:t>
      </w:r>
      <w:r>
        <w:rPr/>
        <w:t>se</w:t>
      </w:r>
      <w:r>
        <w:rPr>
          <w:spacing w:val="-3"/>
        </w:rPr>
        <w:t> </w:t>
      </w:r>
      <w:r>
        <w:rPr/>
        <w:t>han visto afectadas por la pandemia, puesto que su ingreso proviene exclusivamente de la explotación de servicio, cual es el cobro por las planillas de recorrido.</w:t>
      </w:r>
    </w:p>
    <w:p>
      <w:pPr>
        <w:pStyle w:val="BodyText"/>
        <w:spacing w:line="480" w:lineRule="auto" w:before="2"/>
        <w:ind w:left="690" w:right="1655" w:firstLine="710"/>
        <w:jc w:val="both"/>
      </w:pPr>
      <w:r>
        <w:rPr>
          <w:b/>
        </w:rPr>
        <w:t>7.- </w:t>
      </w:r>
      <w:r>
        <w:rPr/>
        <w:t>Como último error de hecho, se denuncia el que se utilice la cantidad de máquinas para prorratear la multa base, desconociendo que ellas no son de propiedad de la línea sino de terceros.</w:t>
      </w:r>
    </w:p>
    <w:p>
      <w:pPr>
        <w:pStyle w:val="BodyText"/>
        <w:spacing w:line="480" w:lineRule="auto" w:before="1"/>
        <w:ind w:left="690" w:right="1650" w:firstLine="710"/>
        <w:jc w:val="both"/>
      </w:pPr>
      <w:r>
        <w:rPr/>
        <w:t>Que, en lo que se refiere a las infracciones normativas, se sostiene que se producen las siguientes:</w:t>
      </w:r>
    </w:p>
    <w:p>
      <w:pPr>
        <w:pStyle w:val="BodyText"/>
        <w:spacing w:line="480" w:lineRule="auto"/>
        <w:ind w:left="690" w:right="1646" w:firstLine="710"/>
        <w:jc w:val="both"/>
      </w:pPr>
      <w:r>
        <w:rPr>
          <w:b/>
        </w:rPr>
        <w:t>1.- </w:t>
      </w:r>
      <w:r>
        <w:rPr/>
        <w:t>Contravención al artículo 3 inciso 2º letra a) del D.L. N° 211, desde que no concurre la adecuación típica entre la conducta empleada por el agente y el ilícito consagrado en la norma, porque los protocolos consistieron en acuerdos colaborativos, realizados con coordinación y bajo la aceptación de la autoridad reguladora y tuvieron por objetivo hacerse cargo del crecimiento sin control del parque automotriz, lo cual contribuía a empeorar la congestión vehicular y la contaminación ambiental.</w:t>
      </w:r>
    </w:p>
    <w:p>
      <w:pPr>
        <w:pStyle w:val="BodyText"/>
        <w:spacing w:line="480" w:lineRule="auto" w:before="3"/>
        <w:ind w:left="690" w:right="1649" w:firstLine="710"/>
        <w:jc w:val="both"/>
      </w:pPr>
      <w:r>
        <w:rPr>
          <w:b/>
        </w:rPr>
        <w:t>2.-</w:t>
      </w:r>
      <w:r>
        <w:rPr>
          <w:b/>
          <w:spacing w:val="-6"/>
        </w:rPr>
        <w:t> </w:t>
      </w:r>
      <w:r>
        <w:rPr/>
        <w:t>Vulnerar</w:t>
      </w:r>
      <w:r>
        <w:rPr>
          <w:spacing w:val="-2"/>
        </w:rPr>
        <w:t> </w:t>
      </w:r>
      <w:r>
        <w:rPr/>
        <w:t>las</w:t>
      </w:r>
      <w:r>
        <w:rPr>
          <w:spacing w:val="-2"/>
        </w:rPr>
        <w:t> </w:t>
      </w:r>
      <w:r>
        <w:rPr/>
        <w:t>reglas</w:t>
      </w:r>
      <w:r>
        <w:rPr>
          <w:spacing w:val="-2"/>
        </w:rPr>
        <w:t> </w:t>
      </w:r>
      <w:r>
        <w:rPr/>
        <w:t>de</w:t>
      </w:r>
      <w:r>
        <w:rPr>
          <w:spacing w:val="-2"/>
        </w:rPr>
        <w:t> </w:t>
      </w:r>
      <w:r>
        <w:rPr/>
        <w:t>la</w:t>
      </w:r>
      <w:r>
        <w:rPr>
          <w:spacing w:val="-2"/>
        </w:rPr>
        <w:t> </w:t>
      </w:r>
      <w:r>
        <w:rPr/>
        <w:t>sana</w:t>
      </w:r>
      <w:r>
        <w:rPr>
          <w:spacing w:val="-2"/>
        </w:rPr>
        <w:t> </w:t>
      </w:r>
      <w:r>
        <w:rPr/>
        <w:t>crítica,</w:t>
      </w:r>
      <w:r>
        <w:rPr>
          <w:spacing w:val="-2"/>
        </w:rPr>
        <w:t> </w:t>
      </w:r>
      <w:r>
        <w:rPr/>
        <w:t>conforme lo</w:t>
      </w:r>
      <w:r>
        <w:rPr>
          <w:spacing w:val="-2"/>
        </w:rPr>
        <w:t> </w:t>
      </w:r>
      <w:r>
        <w:rPr/>
        <w:t>dispuesto</w:t>
      </w:r>
      <w:r>
        <w:rPr>
          <w:spacing w:val="-4"/>
        </w:rPr>
        <w:t> </w:t>
      </w:r>
      <w:r>
        <w:rPr/>
        <w:t>en</w:t>
      </w:r>
      <w:r>
        <w:rPr>
          <w:spacing w:val="-2"/>
        </w:rPr>
        <w:t> </w:t>
      </w:r>
      <w:r>
        <w:rPr/>
        <w:t>el</w:t>
      </w:r>
      <w:r>
        <w:rPr>
          <w:spacing w:val="-4"/>
        </w:rPr>
        <w:t> </w:t>
      </w:r>
      <w:r>
        <w:rPr/>
        <w:t>artículo</w:t>
      </w:r>
      <w:r>
        <w:rPr>
          <w:spacing w:val="-2"/>
        </w:rPr>
        <w:t> </w:t>
      </w:r>
      <w:r>
        <w:rPr/>
        <w:t>22</w:t>
      </w:r>
      <w:r>
        <w:rPr>
          <w:spacing w:val="-4"/>
        </w:rPr>
        <w:t> </w:t>
      </w:r>
      <w:r>
        <w:rPr/>
        <w:t>del</w:t>
      </w:r>
      <w:r>
        <w:rPr>
          <w:spacing w:val="-2"/>
        </w:rPr>
        <w:t> </w:t>
      </w:r>
      <w:r>
        <w:rPr/>
        <w:t>D.L.</w:t>
      </w:r>
      <w:r>
        <w:rPr>
          <w:spacing w:val="-4"/>
        </w:rPr>
        <w:t> </w:t>
      </w:r>
      <w:r>
        <w:rPr/>
        <w:t>Nº</w:t>
      </w:r>
      <w:r>
        <w:rPr>
          <w:spacing w:val="-2"/>
        </w:rPr>
        <w:t> </w:t>
      </w:r>
      <w:r>
        <w:rPr/>
        <w:t>211,</w:t>
      </w:r>
      <w:r>
        <w:rPr>
          <w:spacing w:val="-4"/>
        </w:rPr>
        <w:t> </w:t>
      </w:r>
      <w:r>
        <w:rPr/>
        <w:t>desde</w:t>
      </w:r>
      <w:r>
        <w:rPr>
          <w:spacing w:val="-2"/>
        </w:rPr>
        <w:t> </w:t>
      </w:r>
      <w:r>
        <w:rPr/>
        <w:t>que no se valorizó una serie de instrumentos y testimonios que cita, los cuales a su juicio acreditan su teoría del caso,</w:t>
      </w:r>
      <w:r>
        <w:rPr>
          <w:spacing w:val="-3"/>
        </w:rPr>
        <w:t> </w:t>
      </w:r>
      <w:r>
        <w:rPr/>
        <w:t>esto</w:t>
      </w:r>
      <w:r>
        <w:rPr>
          <w:spacing w:val="-5"/>
        </w:rPr>
        <w:t> </w:t>
      </w:r>
      <w:r>
        <w:rPr/>
        <w:t>es,</w:t>
      </w:r>
      <w:r>
        <w:rPr>
          <w:spacing w:val="-3"/>
        </w:rPr>
        <w:t> </w:t>
      </w:r>
      <w:r>
        <w:rPr/>
        <w:t>que</w:t>
      </w:r>
      <w:r>
        <w:rPr>
          <w:spacing w:val="-5"/>
        </w:rPr>
        <w:t> </w:t>
      </w:r>
      <w:r>
        <w:rPr/>
        <w:t>los</w:t>
      </w:r>
      <w:r>
        <w:rPr>
          <w:spacing w:val="-3"/>
        </w:rPr>
        <w:t> </w:t>
      </w:r>
      <w:r>
        <w:rPr/>
        <w:t>protocolos</w:t>
      </w:r>
      <w:r>
        <w:rPr>
          <w:spacing w:val="-5"/>
        </w:rPr>
        <w:t> </w:t>
      </w:r>
      <w:r>
        <w:rPr/>
        <w:t>corresponden</w:t>
      </w:r>
      <w:r>
        <w:rPr>
          <w:spacing w:val="-3"/>
        </w:rPr>
        <w:t> </w:t>
      </w:r>
      <w:r>
        <w:rPr/>
        <w:t>a</w:t>
      </w:r>
      <w:r>
        <w:rPr>
          <w:spacing w:val="-5"/>
        </w:rPr>
        <w:t> </w:t>
      </w:r>
      <w:r>
        <w:rPr/>
        <w:t>acuerdos</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2"/>
        <w:jc w:val="both"/>
      </w:pPr>
      <w:r>
        <w:rPr/>
        <w:t>de coordinación con la autoridad para hacerse cargo de las externalidades del transporte público y el hecho que las Líneas obtienen sus ingresos por cobro de planilla y no por el corte de boletos que corresponde a los dueños de los buses.</w:t>
      </w:r>
    </w:p>
    <w:p>
      <w:pPr>
        <w:pStyle w:val="BodyText"/>
        <w:spacing w:line="480" w:lineRule="auto" w:before="1"/>
        <w:ind w:left="690" w:right="1653" w:firstLine="710"/>
        <w:jc w:val="both"/>
      </w:pPr>
      <w:r>
        <w:rPr>
          <w:b/>
        </w:rPr>
        <w:t>3.-</w:t>
      </w:r>
      <w:r>
        <w:rPr>
          <w:b/>
          <w:spacing w:val="-7"/>
        </w:rPr>
        <w:t> </w:t>
      </w:r>
      <w:r>
        <w:rPr/>
        <w:t>Transgresión</w:t>
      </w:r>
      <w:r>
        <w:rPr>
          <w:spacing w:val="-1"/>
        </w:rPr>
        <w:t> </w:t>
      </w:r>
      <w:r>
        <w:rPr/>
        <w:t>al</w:t>
      </w:r>
      <w:r>
        <w:rPr>
          <w:spacing w:val="-3"/>
        </w:rPr>
        <w:t> </w:t>
      </w:r>
      <w:r>
        <w:rPr/>
        <w:t>artículo</w:t>
      </w:r>
      <w:r>
        <w:rPr>
          <w:spacing w:val="-1"/>
        </w:rPr>
        <w:t> </w:t>
      </w:r>
      <w:r>
        <w:rPr/>
        <w:t>26</w:t>
      </w:r>
      <w:r>
        <w:rPr>
          <w:spacing w:val="-3"/>
        </w:rPr>
        <w:t> </w:t>
      </w:r>
      <w:r>
        <w:rPr/>
        <w:t>del</w:t>
      </w:r>
      <w:r>
        <w:rPr>
          <w:spacing w:val="-1"/>
        </w:rPr>
        <w:t> </w:t>
      </w:r>
      <w:r>
        <w:rPr/>
        <w:t>D.L.</w:t>
      </w:r>
      <w:r>
        <w:rPr>
          <w:spacing w:val="-3"/>
        </w:rPr>
        <w:t> </w:t>
      </w:r>
      <w:r>
        <w:rPr/>
        <w:t>N°</w:t>
      </w:r>
      <w:r>
        <w:rPr>
          <w:spacing w:val="-1"/>
        </w:rPr>
        <w:t> </w:t>
      </w:r>
      <w:r>
        <w:rPr/>
        <w:t>211,</w:t>
      </w:r>
      <w:r>
        <w:rPr>
          <w:spacing w:val="-3"/>
        </w:rPr>
        <w:t> </w:t>
      </w:r>
      <w:r>
        <w:rPr/>
        <w:t>por no</w:t>
      </w:r>
      <w:r>
        <w:rPr>
          <w:spacing w:val="-4"/>
        </w:rPr>
        <w:t> </w:t>
      </w:r>
      <w:r>
        <w:rPr/>
        <w:t>analizar</w:t>
      </w:r>
      <w:r>
        <w:rPr>
          <w:spacing w:val="-6"/>
        </w:rPr>
        <w:t> </w:t>
      </w:r>
      <w:r>
        <w:rPr/>
        <w:t>y</w:t>
      </w:r>
      <w:r>
        <w:rPr>
          <w:spacing w:val="-4"/>
        </w:rPr>
        <w:t> </w:t>
      </w:r>
      <w:r>
        <w:rPr/>
        <w:t>ponderar</w:t>
      </w:r>
      <w:r>
        <w:rPr>
          <w:spacing w:val="-6"/>
        </w:rPr>
        <w:t> </w:t>
      </w:r>
      <w:r>
        <w:rPr/>
        <w:t>toda</w:t>
      </w:r>
      <w:r>
        <w:rPr>
          <w:spacing w:val="-4"/>
        </w:rPr>
        <w:t> </w:t>
      </w:r>
      <w:r>
        <w:rPr/>
        <w:t>la</w:t>
      </w:r>
      <w:r>
        <w:rPr>
          <w:spacing w:val="-6"/>
        </w:rPr>
        <w:t> </w:t>
      </w:r>
      <w:r>
        <w:rPr/>
        <w:t>prueba</w:t>
      </w:r>
      <w:r>
        <w:rPr>
          <w:spacing w:val="-4"/>
        </w:rPr>
        <w:t> </w:t>
      </w:r>
      <w:r>
        <w:rPr/>
        <w:t>rendida,</w:t>
      </w:r>
      <w:r>
        <w:rPr>
          <w:spacing w:val="-6"/>
        </w:rPr>
        <w:t> </w:t>
      </w:r>
      <w:r>
        <w:rPr/>
        <w:t>vulnerando con ello las reglas de la sana crítica, entendiendo la falta de fundamentación como una infracción a las normas del racional y justo proceso, desde que, a su juicio, existía prueba que desestimaba los cargos de la FNE y acreditaba la insuficiencia patrimonial las requeridas.</w:t>
      </w:r>
    </w:p>
    <w:p>
      <w:pPr>
        <w:pStyle w:val="BodyText"/>
        <w:spacing w:line="480" w:lineRule="auto" w:before="2"/>
        <w:ind w:left="690" w:right="1650" w:firstLine="710"/>
        <w:jc w:val="both"/>
      </w:pPr>
      <w:r>
        <w:rPr>
          <w:b/>
        </w:rPr>
        <w:t>4.- </w:t>
      </w:r>
      <w:r>
        <w:rPr/>
        <w:t>Igual yerro dicen que se produce en la determinación del quantum de las multas, desde que su parte no obtuvo beneficio económico puesto que, como se dijo, las Líneas no ganan por corte de boleto sino de planillas de recorrido. Por tanto, mientras más buses en circulación, mayor ganancia habrían tenido, pero los protocolos se celebraron en sentido inverso, esto es, para disminuir la flota.</w:t>
      </w:r>
    </w:p>
    <w:p>
      <w:pPr>
        <w:pStyle w:val="BodyText"/>
        <w:spacing w:line="480" w:lineRule="auto" w:before="2"/>
        <w:ind w:left="690" w:right="1648" w:firstLine="710"/>
        <w:jc w:val="both"/>
      </w:pPr>
      <w:r>
        <w:rPr/>
        <w:t>En cuanto a la gravedad de la conducta, tal calificación no fue fundada, más si se tiene en consideración que no se afectó el valor del boleto.</w:t>
      </w:r>
    </w:p>
    <w:p>
      <w:pPr>
        <w:pStyle w:val="BodyText"/>
        <w:spacing w:line="480" w:lineRule="auto" w:before="1"/>
        <w:ind w:left="690" w:right="1648" w:firstLine="710"/>
        <w:jc w:val="both"/>
      </w:pPr>
      <w:r>
        <w:rPr/>
        <w:t>En lo relativo a su capacidad económica, señala que la</w:t>
      </w:r>
      <w:r>
        <w:rPr>
          <w:spacing w:val="-2"/>
        </w:rPr>
        <w:t> </w:t>
      </w:r>
      <w:r>
        <w:rPr/>
        <w:t>sentencia</w:t>
      </w:r>
      <w:r>
        <w:rPr>
          <w:spacing w:val="-4"/>
        </w:rPr>
        <w:t> </w:t>
      </w:r>
      <w:r>
        <w:rPr/>
        <w:t>nada</w:t>
      </w:r>
      <w:r>
        <w:rPr>
          <w:spacing w:val="-2"/>
        </w:rPr>
        <w:t> </w:t>
      </w:r>
      <w:r>
        <w:rPr/>
        <w:t>indica</w:t>
      </w:r>
      <w:r>
        <w:rPr>
          <w:spacing w:val="-4"/>
        </w:rPr>
        <w:t> </w:t>
      </w:r>
      <w:r>
        <w:rPr/>
        <w:t>y</w:t>
      </w:r>
      <w:r>
        <w:rPr>
          <w:spacing w:val="-2"/>
        </w:rPr>
        <w:t> </w:t>
      </w:r>
      <w:r>
        <w:rPr/>
        <w:t>que</w:t>
      </w:r>
      <w:r>
        <w:rPr>
          <w:spacing w:val="-4"/>
        </w:rPr>
        <w:t> </w:t>
      </w:r>
      <w:r>
        <w:rPr/>
        <w:t>en</w:t>
      </w:r>
      <w:r>
        <w:rPr>
          <w:spacing w:val="-2"/>
        </w:rPr>
        <w:t> </w:t>
      </w:r>
      <w:r>
        <w:rPr/>
        <w:t>la</w:t>
      </w:r>
      <w:r>
        <w:rPr>
          <w:spacing w:val="-4"/>
        </w:rPr>
        <w:t> </w:t>
      </w:r>
      <w:r>
        <w:rPr/>
        <w:t>mayoría</w:t>
      </w:r>
      <w:r>
        <w:rPr>
          <w:spacing w:val="-2"/>
        </w:rPr>
        <w:t> </w:t>
      </w:r>
      <w:r>
        <w:rPr/>
        <w:t>de</w:t>
      </w:r>
      <w:r>
        <w:rPr>
          <w:spacing w:val="-4"/>
        </w:rPr>
        <w:t> </w:t>
      </w:r>
      <w:r>
        <w:rPr/>
        <w:t>los</w:t>
      </w:r>
      <w:r>
        <w:rPr>
          <w:spacing w:val="-2"/>
        </w:rPr>
        <w:t> </w:t>
      </w:r>
      <w:r>
        <w:rPr/>
        <w:t>casos solo poseen el inmueble que sirve de terminal.</w:t>
      </w:r>
    </w:p>
    <w:p>
      <w:pPr>
        <w:pStyle w:val="BodyText"/>
        <w:ind w:left="1400"/>
        <w:jc w:val="both"/>
      </w:pPr>
      <w:r>
        <w:rPr/>
        <w:t>Y</w:t>
      </w:r>
      <w:r>
        <w:rPr>
          <w:spacing w:val="-7"/>
        </w:rPr>
        <w:t> </w:t>
      </w:r>
      <w:r>
        <w:rPr/>
        <w:t>tampoco</w:t>
      </w:r>
      <w:r>
        <w:rPr>
          <w:spacing w:val="-5"/>
        </w:rPr>
        <w:t> </w:t>
      </w:r>
      <w:r>
        <w:rPr/>
        <w:t>se</w:t>
      </w:r>
      <w:r>
        <w:rPr>
          <w:spacing w:val="-5"/>
        </w:rPr>
        <w:t> </w:t>
      </w:r>
      <w:r>
        <w:rPr/>
        <w:t>consideró</w:t>
      </w:r>
      <w:r>
        <w:rPr>
          <w:spacing w:val="-4"/>
        </w:rPr>
        <w:t> </w:t>
      </w:r>
      <w:r>
        <w:rPr/>
        <w:t>su</w:t>
      </w:r>
      <w:r>
        <w:rPr>
          <w:spacing w:val="-5"/>
        </w:rPr>
        <w:t> </w:t>
      </w:r>
      <w:r>
        <w:rPr/>
        <w:t>colaboración</w:t>
      </w:r>
      <w:r>
        <w:rPr>
          <w:spacing w:val="-5"/>
        </w:rPr>
        <w:t> </w:t>
      </w:r>
      <w:r>
        <w:rPr/>
        <w:t>con</w:t>
      </w:r>
      <w:r>
        <w:rPr>
          <w:spacing w:val="-5"/>
        </w:rPr>
        <w:t> </w:t>
      </w:r>
      <w:r>
        <w:rPr/>
        <w:t>la</w:t>
      </w:r>
      <w:r>
        <w:rPr>
          <w:spacing w:val="-4"/>
        </w:rPr>
        <w:t> FNE.</w:t>
      </w:r>
    </w:p>
    <w:p>
      <w:pPr>
        <w:pStyle w:val="BodyText"/>
      </w:pPr>
    </w:p>
    <w:p>
      <w:pPr>
        <w:pStyle w:val="BodyText"/>
        <w:spacing w:line="480" w:lineRule="auto" w:before="1"/>
        <w:ind w:left="690" w:right="1649" w:firstLine="710"/>
        <w:jc w:val="both"/>
      </w:pPr>
      <w:r>
        <w:rPr>
          <w:b/>
        </w:rPr>
        <w:t>5.</w:t>
      </w:r>
      <w:r>
        <w:rPr/>
        <w:t>- Añade que, la sentencia es inconstitucional, debido</w:t>
      </w:r>
      <w:r>
        <w:rPr>
          <w:spacing w:val="40"/>
        </w:rPr>
        <w:t> </w:t>
      </w:r>
      <w:r>
        <w:rPr/>
        <w:t>a</w:t>
      </w:r>
      <w:r>
        <w:rPr>
          <w:spacing w:val="40"/>
        </w:rPr>
        <w:t> </w:t>
      </w:r>
      <w:r>
        <w:rPr/>
        <w:t>que</w:t>
      </w:r>
      <w:r>
        <w:rPr>
          <w:spacing w:val="40"/>
        </w:rPr>
        <w:t> </w:t>
      </w:r>
      <w:r>
        <w:rPr/>
        <w:t>no</w:t>
      </w:r>
      <w:r>
        <w:rPr>
          <w:spacing w:val="40"/>
        </w:rPr>
        <w:t> </w:t>
      </w:r>
      <w:r>
        <w:rPr/>
        <w:t>respetó</w:t>
      </w:r>
      <w:r>
        <w:rPr>
          <w:spacing w:val="40"/>
        </w:rPr>
        <w:t> </w:t>
      </w:r>
      <w:r>
        <w:rPr/>
        <w:t>el</w:t>
      </w:r>
      <w:r>
        <w:rPr>
          <w:spacing w:val="40"/>
        </w:rPr>
        <w:t> </w:t>
      </w:r>
      <w:r>
        <w:rPr/>
        <w:t>debido</w:t>
      </w:r>
      <w:r>
        <w:rPr>
          <w:spacing w:val="40"/>
        </w:rPr>
        <w:t> </w:t>
      </w:r>
      <w:r>
        <w:rPr/>
        <w:t>proceso,</w:t>
      </w:r>
      <w:r>
        <w:rPr>
          <w:spacing w:val="40"/>
        </w:rPr>
        <w:t> </w:t>
      </w:r>
      <w:r>
        <w:rPr/>
        <w:t>el</w:t>
      </w:r>
      <w:r>
        <w:rPr>
          <w:spacing w:val="40"/>
        </w:rPr>
        <w:t> </w:t>
      </w:r>
      <w:r>
        <w:rPr/>
        <w:t>estatuto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6"/>
        <w:jc w:val="both"/>
      </w:pPr>
      <w:r>
        <w:rPr/>
        <w:t>constitucional de las penas ni la calidad de grupo intermedio</w:t>
      </w:r>
      <w:r>
        <w:rPr>
          <w:spacing w:val="-3"/>
        </w:rPr>
        <w:t> </w:t>
      </w:r>
      <w:r>
        <w:rPr/>
        <w:t>de</w:t>
      </w:r>
      <w:r>
        <w:rPr>
          <w:spacing w:val="-5"/>
        </w:rPr>
        <w:t> </w:t>
      </w:r>
      <w:r>
        <w:rPr/>
        <w:t>las</w:t>
      </w:r>
      <w:r>
        <w:rPr>
          <w:spacing w:val="-3"/>
        </w:rPr>
        <w:t> </w:t>
      </w:r>
      <w:r>
        <w:rPr/>
        <w:t>requeridas.</w:t>
      </w:r>
      <w:r>
        <w:rPr>
          <w:spacing w:val="-5"/>
        </w:rPr>
        <w:t> </w:t>
      </w:r>
      <w:r>
        <w:rPr/>
        <w:t>Respecto</w:t>
      </w:r>
      <w:r>
        <w:rPr>
          <w:spacing w:val="-3"/>
        </w:rPr>
        <w:t> </w:t>
      </w:r>
      <w:r>
        <w:rPr/>
        <w:t>de</w:t>
      </w:r>
      <w:r>
        <w:rPr>
          <w:spacing w:val="-5"/>
        </w:rPr>
        <w:t> </w:t>
      </w:r>
      <w:r>
        <w:rPr/>
        <w:t>lo</w:t>
      </w:r>
      <w:r>
        <w:rPr>
          <w:spacing w:val="-3"/>
        </w:rPr>
        <w:t> </w:t>
      </w:r>
      <w:r>
        <w:rPr/>
        <w:t>primero,</w:t>
      </w:r>
      <w:r>
        <w:rPr>
          <w:spacing w:val="-5"/>
        </w:rPr>
        <w:t> </w:t>
      </w:r>
      <w:r>
        <w:rPr/>
        <w:t>por la imposibilidad de presumir la responsabilidad penal y remitiendo a lo ya expuesto en cuanto a que los protocolos solo tuvieron por objeto hacerse cargo de problemas de congestión y ambientales bajo la iniciativa de la Seremi de Transporte siendo, en consecuencia, una decisión legítima de los cuerpos intermedios ponderando ambos derechos.</w:t>
      </w:r>
    </w:p>
    <w:p>
      <w:pPr>
        <w:pStyle w:val="BodyText"/>
        <w:spacing w:line="480" w:lineRule="auto" w:before="2"/>
        <w:ind w:left="690" w:right="1649" w:firstLine="710"/>
        <w:jc w:val="both"/>
      </w:pPr>
      <w:r>
        <w:rPr>
          <w:b/>
        </w:rPr>
        <w:t>Tercero: </w:t>
      </w:r>
      <w:r>
        <w:rPr/>
        <w:t>Que, el reclamo deducido por la Línea 5, sostiene que la sentencia impugnada yerra al tener por probado</w:t>
      </w:r>
      <w:r>
        <w:rPr>
          <w:spacing w:val="-3"/>
        </w:rPr>
        <w:t> </w:t>
      </w:r>
      <w:r>
        <w:rPr/>
        <w:t>que</w:t>
      </w:r>
      <w:r>
        <w:rPr>
          <w:spacing w:val="-5"/>
        </w:rPr>
        <w:t> </w:t>
      </w:r>
      <w:r>
        <w:rPr/>
        <w:t>los</w:t>
      </w:r>
      <w:r>
        <w:rPr>
          <w:spacing w:val="-3"/>
        </w:rPr>
        <w:t> </w:t>
      </w:r>
      <w:r>
        <w:rPr/>
        <w:t>protocolos</w:t>
      </w:r>
      <w:r>
        <w:rPr>
          <w:spacing w:val="-5"/>
        </w:rPr>
        <w:t> </w:t>
      </w:r>
      <w:r>
        <w:rPr/>
        <w:t>implicaron</w:t>
      </w:r>
      <w:r>
        <w:rPr>
          <w:spacing w:val="-3"/>
        </w:rPr>
        <w:t> </w:t>
      </w:r>
      <w:r>
        <w:rPr/>
        <w:t>una</w:t>
      </w:r>
      <w:r>
        <w:rPr>
          <w:spacing w:val="-5"/>
        </w:rPr>
        <w:t> </w:t>
      </w:r>
      <w:r>
        <w:rPr/>
        <w:t>limitación</w:t>
      </w:r>
      <w:r>
        <w:rPr>
          <w:spacing w:val="-3"/>
        </w:rPr>
        <w:t> </w:t>
      </w:r>
      <w:r>
        <w:rPr/>
        <w:t>a</w:t>
      </w:r>
      <w:r>
        <w:rPr>
          <w:spacing w:val="-5"/>
        </w:rPr>
        <w:t> </w:t>
      </w:r>
      <w:r>
        <w:rPr/>
        <w:t>la </w:t>
      </w:r>
      <w:r>
        <w:rPr>
          <w:spacing w:val="-2"/>
        </w:rPr>
        <w:t>producción.</w:t>
      </w:r>
    </w:p>
    <w:p>
      <w:pPr>
        <w:pStyle w:val="BodyText"/>
        <w:spacing w:line="480" w:lineRule="auto" w:before="1"/>
        <w:ind w:left="690" w:right="1648" w:firstLine="710"/>
        <w:jc w:val="both"/>
      </w:pPr>
      <w:r>
        <w:rPr/>
        <w:t>El reclamante, efectúa un amplio análisis y ponderación de la prueba rendida, conforme a su teoría del caso, en especial, de los informes económicos y la declaración</w:t>
      </w:r>
      <w:r>
        <w:rPr>
          <w:spacing w:val="-5"/>
        </w:rPr>
        <w:t> </w:t>
      </w:r>
      <w:r>
        <w:rPr/>
        <w:t>del</w:t>
      </w:r>
      <w:r>
        <w:rPr>
          <w:spacing w:val="-5"/>
        </w:rPr>
        <w:t> </w:t>
      </w:r>
      <w:r>
        <w:rPr/>
        <w:t>testigo</w:t>
      </w:r>
      <w:r>
        <w:rPr>
          <w:spacing w:val="-5"/>
        </w:rPr>
        <w:t> </w:t>
      </w:r>
      <w:r>
        <w:rPr/>
        <w:t>señor</w:t>
      </w:r>
      <w:r>
        <w:rPr>
          <w:spacing w:val="-5"/>
        </w:rPr>
        <w:t> </w:t>
      </w:r>
      <w:r>
        <w:rPr/>
        <w:t>Villalobos.</w:t>
      </w:r>
      <w:r>
        <w:rPr>
          <w:spacing w:val="-5"/>
        </w:rPr>
        <w:t> </w:t>
      </w:r>
      <w:r>
        <w:rPr/>
        <w:t>A</w:t>
      </w:r>
      <w:r>
        <w:rPr>
          <w:spacing w:val="-5"/>
        </w:rPr>
        <w:t> </w:t>
      </w:r>
      <w:r>
        <w:rPr/>
        <w:t>continuación, en relación a una serie de informes que cita, colige que ellos demuestran que las tarifas a usuarios no se vieron afectadas</w:t>
      </w:r>
      <w:r>
        <w:rPr>
          <w:spacing w:val="-4"/>
        </w:rPr>
        <w:t> </w:t>
      </w:r>
      <w:r>
        <w:rPr/>
        <w:t>como</w:t>
      </w:r>
      <w:r>
        <w:rPr>
          <w:spacing w:val="-4"/>
        </w:rPr>
        <w:t> </w:t>
      </w:r>
      <w:r>
        <w:rPr/>
        <w:t>consecuencia</w:t>
      </w:r>
      <w:r>
        <w:rPr>
          <w:spacing w:val="-4"/>
        </w:rPr>
        <w:t> </w:t>
      </w:r>
      <w:r>
        <w:rPr/>
        <w:t>de</w:t>
      </w:r>
      <w:r>
        <w:rPr>
          <w:spacing w:val="-4"/>
        </w:rPr>
        <w:t> </w:t>
      </w:r>
      <w:r>
        <w:rPr/>
        <w:t>los</w:t>
      </w:r>
      <w:r>
        <w:rPr>
          <w:spacing w:val="-4"/>
        </w:rPr>
        <w:t> </w:t>
      </w:r>
      <w:r>
        <w:rPr/>
        <w:t>protocolos</w:t>
      </w:r>
      <w:r>
        <w:rPr>
          <w:spacing w:val="-4"/>
        </w:rPr>
        <w:t> </w:t>
      </w:r>
      <w:r>
        <w:rPr/>
        <w:t>de</w:t>
      </w:r>
      <w:r>
        <w:rPr>
          <w:spacing w:val="-4"/>
        </w:rPr>
        <w:t> </w:t>
      </w:r>
      <w:r>
        <w:rPr/>
        <w:t>acuerdo, por el contrario, esa falta de afectación se debió precisamente a los acuerdos y tampoco se afectó el que incorporara nuevos recorridos.</w:t>
      </w:r>
    </w:p>
    <w:p>
      <w:pPr>
        <w:pStyle w:val="BodyText"/>
        <w:spacing w:line="480" w:lineRule="auto" w:before="3"/>
        <w:ind w:left="690" w:right="1646" w:firstLine="710"/>
        <w:jc w:val="both"/>
      </w:pPr>
      <w:r>
        <w:rPr/>
        <w:t>De igual forma, el reclamante asevera que los Protocolos de acuerdo no implicaron un efecto en la frecuencia de la Línea 5 en términos negativos para la competitividad,</w:t>
      </w:r>
      <w:r>
        <w:rPr>
          <w:spacing w:val="-5"/>
        </w:rPr>
        <w:t> </w:t>
      </w:r>
      <w:r>
        <w:rPr/>
        <w:t>cuestión</w:t>
      </w:r>
      <w:r>
        <w:rPr>
          <w:spacing w:val="-7"/>
        </w:rPr>
        <w:t> </w:t>
      </w:r>
      <w:r>
        <w:rPr/>
        <w:t>indispensable</w:t>
      </w:r>
      <w:r>
        <w:rPr>
          <w:spacing w:val="-5"/>
        </w:rPr>
        <w:t> </w:t>
      </w:r>
      <w:r>
        <w:rPr/>
        <w:t>para</w:t>
      </w:r>
      <w:r>
        <w:rPr>
          <w:spacing w:val="-7"/>
        </w:rPr>
        <w:t> </w:t>
      </w:r>
      <w:r>
        <w:rPr/>
        <w:t>configurar</w:t>
      </w:r>
      <w:r>
        <w:rPr>
          <w:spacing w:val="-5"/>
        </w:rPr>
        <w:t> </w:t>
      </w:r>
      <w:r>
        <w:rPr/>
        <w:t>el ilícito pues, se requiere de una lesión concreta, razonablemente</w:t>
      </w:r>
      <w:r>
        <w:rPr>
          <w:spacing w:val="80"/>
        </w:rPr>
        <w:t> </w:t>
      </w:r>
      <w:r>
        <w:rPr/>
        <w:t>determinable</w:t>
      </w:r>
      <w:r>
        <w:rPr>
          <w:spacing w:val="80"/>
        </w:rPr>
        <w:t> </w:t>
      </w:r>
      <w:r>
        <w:rPr/>
        <w:t>y</w:t>
      </w:r>
      <w:r>
        <w:rPr>
          <w:spacing w:val="80"/>
        </w:rPr>
        <w:t> </w:t>
      </w:r>
      <w:r>
        <w:rPr/>
        <w:t>previsible</w:t>
      </w:r>
      <w:r>
        <w:rPr>
          <w:spacing w:val="80"/>
        </w:rPr>
        <w:t> </w:t>
      </w:r>
      <w:r>
        <w:rPr/>
        <w:t>en</w:t>
      </w:r>
      <w:r>
        <w:rPr>
          <w:spacing w:val="80"/>
        </w:rPr>
        <w:t> </w:t>
      </w:r>
      <w:r>
        <w:rPr/>
        <w:t>cada</w:t>
      </w:r>
      <w:r>
        <w:rPr>
          <w:spacing w:val="80"/>
        </w:rPr>
        <w:t> </w:t>
      </w:r>
      <w:r>
        <w:rPr/>
        <w:t>caso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6"/>
        <w:jc w:val="both"/>
      </w:pPr>
      <w:r>
        <w:rPr/>
        <w:t>particular, como lo ordena esta Corte. Cuestión que dice no se cumple en el fallo en análisis, porque no acreditó cómo los Protocolos implicaron limitar la producción tanto</w:t>
      </w:r>
      <w:r>
        <w:rPr>
          <w:spacing w:val="-2"/>
        </w:rPr>
        <w:t> </w:t>
      </w:r>
      <w:r>
        <w:rPr/>
        <w:t>desde</w:t>
      </w:r>
      <w:r>
        <w:rPr>
          <w:spacing w:val="-4"/>
        </w:rPr>
        <w:t> </w:t>
      </w:r>
      <w:r>
        <w:rPr/>
        <w:t>el</w:t>
      </w:r>
      <w:r>
        <w:rPr>
          <w:spacing w:val="-2"/>
        </w:rPr>
        <w:t> </w:t>
      </w:r>
      <w:r>
        <w:rPr/>
        <w:t>punto</w:t>
      </w:r>
      <w:r>
        <w:rPr>
          <w:spacing w:val="-4"/>
        </w:rPr>
        <w:t> </w:t>
      </w:r>
      <w:r>
        <w:rPr/>
        <w:t>de</w:t>
      </w:r>
      <w:r>
        <w:rPr>
          <w:spacing w:val="-2"/>
        </w:rPr>
        <w:t> </w:t>
      </w:r>
      <w:r>
        <w:rPr/>
        <w:t>vista</w:t>
      </w:r>
      <w:r>
        <w:rPr>
          <w:spacing w:val="-4"/>
        </w:rPr>
        <w:t> </w:t>
      </w:r>
      <w:r>
        <w:rPr/>
        <w:t>de</w:t>
      </w:r>
      <w:r>
        <w:rPr>
          <w:spacing w:val="-2"/>
        </w:rPr>
        <w:t> </w:t>
      </w:r>
      <w:r>
        <w:rPr/>
        <w:t>la</w:t>
      </w:r>
      <w:r>
        <w:rPr>
          <w:spacing w:val="-4"/>
        </w:rPr>
        <w:t> </w:t>
      </w:r>
      <w:r>
        <w:rPr/>
        <w:t>frecuencia</w:t>
      </w:r>
      <w:r>
        <w:rPr>
          <w:spacing w:val="-2"/>
        </w:rPr>
        <w:t> </w:t>
      </w:r>
      <w:r>
        <w:rPr/>
        <w:t>como</w:t>
      </w:r>
      <w:r>
        <w:rPr>
          <w:spacing w:val="-4"/>
        </w:rPr>
        <w:t> </w:t>
      </w:r>
      <w:r>
        <w:rPr/>
        <w:t>de</w:t>
      </w:r>
      <w:r>
        <w:rPr>
          <w:spacing w:val="-2"/>
        </w:rPr>
        <w:t> </w:t>
      </w:r>
      <w:r>
        <w:rPr/>
        <w:t>la cobertura. Más todavía, sostiene que la sentencia no logra explicar cómo aquellos impidieron, restringieron o entorpecieron la libre competencia en el mercado.</w:t>
      </w:r>
    </w:p>
    <w:p>
      <w:pPr>
        <w:pStyle w:val="BodyText"/>
        <w:spacing w:line="480" w:lineRule="auto" w:before="2"/>
        <w:ind w:left="690" w:right="1647" w:firstLine="710"/>
        <w:jc w:val="both"/>
      </w:pPr>
      <w:r>
        <w:rPr/>
        <w:t>Explica que, el TDLC utiliza dos contra factuales: el</w:t>
      </w:r>
      <w:r>
        <w:rPr>
          <w:spacing w:val="-3"/>
        </w:rPr>
        <w:t> </w:t>
      </w:r>
      <w:r>
        <w:rPr/>
        <w:t>primero,</w:t>
      </w:r>
      <w:r>
        <w:rPr>
          <w:spacing w:val="-5"/>
        </w:rPr>
        <w:t> </w:t>
      </w:r>
      <w:r>
        <w:rPr/>
        <w:t>al</w:t>
      </w:r>
      <w:r>
        <w:rPr>
          <w:spacing w:val="-3"/>
        </w:rPr>
        <w:t> </w:t>
      </w:r>
      <w:r>
        <w:rPr/>
        <w:t>desechar</w:t>
      </w:r>
      <w:r>
        <w:rPr>
          <w:spacing w:val="-5"/>
        </w:rPr>
        <w:t> </w:t>
      </w:r>
      <w:r>
        <w:rPr/>
        <w:t>la</w:t>
      </w:r>
      <w:r>
        <w:rPr>
          <w:spacing w:val="-3"/>
        </w:rPr>
        <w:t> </w:t>
      </w:r>
      <w:r>
        <w:rPr/>
        <w:t>defensa</w:t>
      </w:r>
      <w:r>
        <w:rPr>
          <w:spacing w:val="-5"/>
        </w:rPr>
        <w:t> </w:t>
      </w:r>
      <w:r>
        <w:rPr/>
        <w:t>de</w:t>
      </w:r>
      <w:r>
        <w:rPr>
          <w:spacing w:val="-3"/>
        </w:rPr>
        <w:t> </w:t>
      </w:r>
      <w:r>
        <w:rPr/>
        <w:t>la</w:t>
      </w:r>
      <w:r>
        <w:rPr>
          <w:spacing w:val="-5"/>
        </w:rPr>
        <w:t> </w:t>
      </w:r>
      <w:r>
        <w:rPr/>
        <w:t>capacidad</w:t>
      </w:r>
      <w:r>
        <w:rPr>
          <w:spacing w:val="-3"/>
        </w:rPr>
        <w:t> </w:t>
      </w:r>
      <w:r>
        <w:rPr/>
        <w:t>ociosa de la flota, afirma que “</w:t>
      </w:r>
      <w:r>
        <w:rPr>
          <w:i/>
        </w:rPr>
        <w:t>la flota de buses creció a una</w:t>
      </w:r>
      <w:r>
        <w:rPr>
          <w:i/>
        </w:rPr>
        <w:t> tasa mucho menor en el período afectado por el acuerdo</w:t>
      </w:r>
      <w:r>
        <w:rPr/>
        <w:t>”. El segundo, al hacerse cargo de la defensa relativa al cumplimiento</w:t>
      </w:r>
      <w:r>
        <w:rPr>
          <w:spacing w:val="-5"/>
        </w:rPr>
        <w:t> </w:t>
      </w:r>
      <w:r>
        <w:rPr/>
        <w:t>de</w:t>
      </w:r>
      <w:r>
        <w:rPr>
          <w:spacing w:val="-5"/>
        </w:rPr>
        <w:t> </w:t>
      </w:r>
      <w:r>
        <w:rPr/>
        <w:t>las</w:t>
      </w:r>
      <w:r>
        <w:rPr>
          <w:spacing w:val="-5"/>
        </w:rPr>
        <w:t> </w:t>
      </w:r>
      <w:r>
        <w:rPr/>
        <w:t>frecuencias</w:t>
      </w:r>
      <w:r>
        <w:rPr>
          <w:spacing w:val="-5"/>
        </w:rPr>
        <w:t> </w:t>
      </w:r>
      <w:r>
        <w:rPr/>
        <w:t>mínimas</w:t>
      </w:r>
      <w:r>
        <w:rPr>
          <w:spacing w:val="-5"/>
        </w:rPr>
        <w:t> </w:t>
      </w:r>
      <w:r>
        <w:rPr/>
        <w:t>exigidas,</w:t>
      </w:r>
      <w:r>
        <w:rPr>
          <w:spacing w:val="-5"/>
        </w:rPr>
        <w:t> </w:t>
      </w:r>
      <w:r>
        <w:rPr/>
        <w:t>compara las frecuencias que existían antes de la celebración de los protocolos de acuerdo, con aquellas que existieron luego. Sin embargo, no se explicó por qué los mismos daban cuenta de estándares eficientes.</w:t>
      </w:r>
    </w:p>
    <w:p>
      <w:pPr>
        <w:pStyle w:val="BodyText"/>
        <w:spacing w:line="480" w:lineRule="auto" w:before="2"/>
        <w:ind w:left="690" w:right="1648" w:firstLine="710"/>
        <w:jc w:val="both"/>
      </w:pPr>
      <w:r>
        <w:rPr/>
        <w:t>Por otro lado, indica que existen razones acreditadas en el proceso que demuestran que la tasa de incremento de taxi buses y el número de frecuencias que existía a la época de celebración de los protocolos era ineficiente y, por consiguiente, que generaba daños al bienestar de los consumidores, de manera que no tiene sentido que el TDLC utilice una frecuencia que probadamente</w:t>
      </w:r>
      <w:r>
        <w:rPr>
          <w:spacing w:val="-4"/>
        </w:rPr>
        <w:t> </w:t>
      </w:r>
      <w:r>
        <w:rPr/>
        <w:t>resultó</w:t>
      </w:r>
      <w:r>
        <w:rPr>
          <w:spacing w:val="-4"/>
        </w:rPr>
        <w:t> </w:t>
      </w:r>
      <w:r>
        <w:rPr/>
        <w:t>ineficiente</w:t>
      </w:r>
      <w:r>
        <w:rPr>
          <w:spacing w:val="-4"/>
        </w:rPr>
        <w:t> </w:t>
      </w:r>
      <w:r>
        <w:rPr/>
        <w:t>y</w:t>
      </w:r>
      <w:r>
        <w:rPr>
          <w:spacing w:val="-4"/>
        </w:rPr>
        <w:t> </w:t>
      </w:r>
      <w:r>
        <w:rPr/>
        <w:t>respecto</w:t>
      </w:r>
      <w:r>
        <w:rPr>
          <w:spacing w:val="-4"/>
        </w:rPr>
        <w:t> </w:t>
      </w:r>
      <w:r>
        <w:rPr/>
        <w:t>de</w:t>
      </w:r>
      <w:r>
        <w:rPr>
          <w:spacing w:val="-4"/>
        </w:rPr>
        <w:t> </w:t>
      </w:r>
      <w:r>
        <w:rPr/>
        <w:t>las</w:t>
      </w:r>
      <w:r>
        <w:rPr>
          <w:spacing w:val="-4"/>
        </w:rPr>
        <w:t> </w:t>
      </w:r>
      <w:r>
        <w:rPr/>
        <w:t>cuales no sólo los estudios técnicos se pronunciaron en contra, sino</w:t>
      </w:r>
      <w:r>
        <w:rPr>
          <w:spacing w:val="-3"/>
        </w:rPr>
        <w:t> </w:t>
      </w:r>
      <w:r>
        <w:rPr/>
        <w:t>que</w:t>
      </w:r>
      <w:r>
        <w:rPr>
          <w:spacing w:val="-5"/>
        </w:rPr>
        <w:t> </w:t>
      </w:r>
      <w:r>
        <w:rPr/>
        <w:t>también</w:t>
      </w:r>
      <w:r>
        <w:rPr>
          <w:spacing w:val="-3"/>
        </w:rPr>
        <w:t> </w:t>
      </w:r>
      <w:r>
        <w:rPr/>
        <w:t>fueron</w:t>
      </w:r>
      <w:r>
        <w:rPr>
          <w:spacing w:val="-5"/>
        </w:rPr>
        <w:t> </w:t>
      </w:r>
      <w:r>
        <w:rPr/>
        <w:t>objeto</w:t>
      </w:r>
      <w:r>
        <w:rPr>
          <w:spacing w:val="-3"/>
        </w:rPr>
        <w:t> </w:t>
      </w:r>
      <w:r>
        <w:rPr/>
        <w:t>de</w:t>
      </w:r>
      <w:r>
        <w:rPr>
          <w:spacing w:val="-5"/>
        </w:rPr>
        <w:t> </w:t>
      </w:r>
      <w:r>
        <w:rPr/>
        <w:t>regulación</w:t>
      </w:r>
      <w:r>
        <w:rPr>
          <w:spacing w:val="-3"/>
        </w:rPr>
        <w:t> </w:t>
      </w:r>
      <w:r>
        <w:rPr/>
        <w:t>por</w:t>
      </w:r>
      <w:r>
        <w:rPr>
          <w:spacing w:val="-5"/>
        </w:rPr>
        <w:t> </w:t>
      </w:r>
      <w:r>
        <w:rPr/>
        <w:t>parte</w:t>
      </w:r>
      <w:r>
        <w:rPr>
          <w:spacing w:val="-3"/>
        </w:rPr>
        <w:t> </w:t>
      </w:r>
      <w:r>
        <w:rPr/>
        <w:t>de la autoridad sectorial, dada la congestión vehicular que</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3"/>
        <w:jc w:val="both"/>
      </w:pPr>
      <w:r>
        <w:rPr/>
        <w:t>producía la presencia de taxi buses en exceso en las </w:t>
      </w:r>
      <w:r>
        <w:rPr>
          <w:spacing w:val="-2"/>
        </w:rPr>
        <w:t>calles.</w:t>
      </w:r>
    </w:p>
    <w:p>
      <w:pPr>
        <w:pStyle w:val="BodyText"/>
        <w:spacing w:line="480" w:lineRule="auto"/>
        <w:ind w:left="690" w:right="1648" w:firstLine="710"/>
        <w:jc w:val="both"/>
      </w:pPr>
      <w:r>
        <w:rPr/>
        <w:t>Adicionalmente, el hecho que la flota de buses no haya crecido supuestamente al ritmo que había ocurrido previo a la celebración de los Protocolos, o que se haya impuesto una restricción vehicular, no afectó la posibilidad de Línea 5 de aumentar los recorridos, tal como</w:t>
      </w:r>
      <w:r>
        <w:rPr>
          <w:spacing w:val="-2"/>
        </w:rPr>
        <w:t> </w:t>
      </w:r>
      <w:r>
        <w:rPr/>
        <w:t>dice</w:t>
      </w:r>
      <w:r>
        <w:rPr>
          <w:spacing w:val="-4"/>
        </w:rPr>
        <w:t> </w:t>
      </w:r>
      <w:r>
        <w:rPr/>
        <w:t>acreditó</w:t>
      </w:r>
      <w:r>
        <w:rPr>
          <w:spacing w:val="-2"/>
        </w:rPr>
        <w:t> </w:t>
      </w:r>
      <w:r>
        <w:rPr/>
        <w:t>en</w:t>
      </w:r>
      <w:r>
        <w:rPr>
          <w:spacing w:val="-4"/>
        </w:rPr>
        <w:t> </w:t>
      </w:r>
      <w:r>
        <w:rPr/>
        <w:t>autos</w:t>
      </w:r>
      <w:r>
        <w:rPr>
          <w:spacing w:val="-2"/>
        </w:rPr>
        <w:t> </w:t>
      </w:r>
      <w:r>
        <w:rPr/>
        <w:t>y</w:t>
      </w:r>
      <w:r>
        <w:rPr>
          <w:spacing w:val="-4"/>
        </w:rPr>
        <w:t> </w:t>
      </w:r>
      <w:r>
        <w:rPr/>
        <w:t>que,</w:t>
      </w:r>
      <w:r>
        <w:rPr>
          <w:spacing w:val="-2"/>
        </w:rPr>
        <w:t> </w:t>
      </w:r>
      <w:r>
        <w:rPr/>
        <w:t>en</w:t>
      </w:r>
      <w:r>
        <w:rPr>
          <w:spacing w:val="-4"/>
        </w:rPr>
        <w:t> </w:t>
      </w:r>
      <w:r>
        <w:rPr/>
        <w:t>todo</w:t>
      </w:r>
      <w:r>
        <w:rPr>
          <w:spacing w:val="-2"/>
        </w:rPr>
        <w:t> </w:t>
      </w:r>
      <w:r>
        <w:rPr/>
        <w:t>caso,</w:t>
      </w:r>
      <w:r>
        <w:rPr>
          <w:spacing w:val="-4"/>
        </w:rPr>
        <w:t> </w:t>
      </w:r>
      <w:r>
        <w:rPr/>
        <w:t>el</w:t>
      </w:r>
      <w:r>
        <w:rPr>
          <w:spacing w:val="-2"/>
        </w:rPr>
        <w:t> </w:t>
      </w:r>
      <w:r>
        <w:rPr/>
        <w:t>hecho que se haya mantenido una cantidad de buses igual o cercana al máximo permitido no se sigue que ello haya implicado alguna limitación a la producción.</w:t>
      </w:r>
    </w:p>
    <w:p>
      <w:pPr>
        <w:pStyle w:val="BodyText"/>
        <w:spacing w:line="480" w:lineRule="auto" w:before="3"/>
        <w:ind w:left="690" w:right="1649" w:firstLine="710"/>
        <w:jc w:val="both"/>
      </w:pPr>
      <w:r>
        <w:rPr/>
        <w:t>Asimismo, la sentencia descarta que haya existido una flota excedentaria al momento de celebrarse los Protocolos de acuerdo, a pesar que existe prueba no objetada que así lo confirma.</w:t>
      </w:r>
    </w:p>
    <w:p>
      <w:pPr>
        <w:pStyle w:val="BodyText"/>
        <w:spacing w:line="480" w:lineRule="auto" w:before="1"/>
        <w:ind w:left="690" w:right="1651" w:firstLine="710"/>
        <w:jc w:val="both"/>
      </w:pPr>
      <w:r>
        <w:rPr/>
        <w:t>Añade</w:t>
      </w:r>
      <w:r>
        <w:rPr>
          <w:spacing w:val="-4"/>
        </w:rPr>
        <w:t> </w:t>
      </w:r>
      <w:r>
        <w:rPr/>
        <w:t>que,</w:t>
      </w:r>
      <w:r>
        <w:rPr>
          <w:spacing w:val="-2"/>
        </w:rPr>
        <w:t> </w:t>
      </w:r>
      <w:r>
        <w:rPr/>
        <w:t>probó</w:t>
      </w:r>
      <w:r>
        <w:rPr>
          <w:spacing w:val="-4"/>
        </w:rPr>
        <w:t> </w:t>
      </w:r>
      <w:r>
        <w:rPr/>
        <w:t>que</w:t>
      </w:r>
      <w:r>
        <w:rPr>
          <w:spacing w:val="-2"/>
        </w:rPr>
        <w:t> </w:t>
      </w:r>
      <w:r>
        <w:rPr/>
        <w:t>los</w:t>
      </w:r>
      <w:r>
        <w:rPr>
          <w:spacing w:val="-4"/>
        </w:rPr>
        <w:t> </w:t>
      </w:r>
      <w:r>
        <w:rPr/>
        <w:t>Protocolos</w:t>
      </w:r>
      <w:r>
        <w:rPr>
          <w:spacing w:val="-2"/>
        </w:rPr>
        <w:t> </w:t>
      </w:r>
      <w:r>
        <w:rPr/>
        <w:t>no</w:t>
      </w:r>
      <w:r>
        <w:rPr>
          <w:spacing w:val="-4"/>
        </w:rPr>
        <w:t> </w:t>
      </w:r>
      <w:r>
        <w:rPr/>
        <w:t>restringieron su capacidad de extender la cobertura de sus servicios y que, al contrario, durante su vigencia amplió considerablemente la extensión de cada uno de ellos, más que duplicando su cobertura, aseverando que la sentencia se</w:t>
      </w:r>
      <w:r>
        <w:rPr>
          <w:spacing w:val="-3"/>
        </w:rPr>
        <w:t> </w:t>
      </w:r>
      <w:r>
        <w:rPr/>
        <w:t>equivoca</w:t>
      </w:r>
      <w:r>
        <w:rPr>
          <w:spacing w:val="-5"/>
        </w:rPr>
        <w:t> </w:t>
      </w:r>
      <w:r>
        <w:rPr/>
        <w:t>al</w:t>
      </w:r>
      <w:r>
        <w:rPr>
          <w:spacing w:val="-3"/>
        </w:rPr>
        <w:t> </w:t>
      </w:r>
      <w:r>
        <w:rPr/>
        <w:t>calcular</w:t>
      </w:r>
      <w:r>
        <w:rPr>
          <w:spacing w:val="-5"/>
        </w:rPr>
        <w:t> </w:t>
      </w:r>
      <w:r>
        <w:rPr/>
        <w:t>los</w:t>
      </w:r>
      <w:r>
        <w:rPr>
          <w:spacing w:val="-3"/>
        </w:rPr>
        <w:t> </w:t>
      </w:r>
      <w:r>
        <w:rPr/>
        <w:t>kilómetros</w:t>
      </w:r>
      <w:r>
        <w:rPr>
          <w:spacing w:val="-5"/>
        </w:rPr>
        <w:t> </w:t>
      </w:r>
      <w:r>
        <w:rPr/>
        <w:t>que</w:t>
      </w:r>
      <w:r>
        <w:rPr>
          <w:spacing w:val="-3"/>
        </w:rPr>
        <w:t> </w:t>
      </w:r>
      <w:r>
        <w:rPr/>
        <w:t>creció</w:t>
      </w:r>
      <w:r>
        <w:rPr>
          <w:spacing w:val="-5"/>
        </w:rPr>
        <w:t> </w:t>
      </w:r>
      <w:r>
        <w:rPr/>
        <w:t>Línea</w:t>
      </w:r>
      <w:r>
        <w:rPr>
          <w:spacing w:val="-3"/>
        </w:rPr>
        <w:t> </w:t>
      </w:r>
      <w:r>
        <w:rPr/>
        <w:t>5 durante la vigencia de los Protocolos, al desatender la corrección ofrecida por su parte y la prueba rendida.</w:t>
      </w:r>
    </w:p>
    <w:p>
      <w:pPr>
        <w:pStyle w:val="BodyText"/>
        <w:spacing w:line="480" w:lineRule="auto" w:before="2"/>
        <w:ind w:left="690" w:right="1649" w:firstLine="710"/>
        <w:jc w:val="both"/>
      </w:pPr>
      <w:r>
        <w:rPr/>
        <w:t>De este modo, en 11 años -de 1996 a 2006- de los cuales</w:t>
      </w:r>
      <w:r>
        <w:rPr>
          <w:spacing w:val="-3"/>
        </w:rPr>
        <w:t> </w:t>
      </w:r>
      <w:r>
        <w:rPr/>
        <w:t>siete</w:t>
      </w:r>
      <w:r>
        <w:rPr>
          <w:spacing w:val="-5"/>
        </w:rPr>
        <w:t> </w:t>
      </w:r>
      <w:r>
        <w:rPr/>
        <w:t>fueron</w:t>
      </w:r>
      <w:r>
        <w:rPr>
          <w:spacing w:val="-3"/>
        </w:rPr>
        <w:t> </w:t>
      </w:r>
      <w:r>
        <w:rPr/>
        <w:t>en</w:t>
      </w:r>
      <w:r>
        <w:rPr>
          <w:spacing w:val="-5"/>
        </w:rPr>
        <w:t> </w:t>
      </w:r>
      <w:r>
        <w:rPr/>
        <w:t>periodo</w:t>
      </w:r>
      <w:r>
        <w:rPr>
          <w:spacing w:val="-3"/>
        </w:rPr>
        <w:t> </w:t>
      </w:r>
      <w:r>
        <w:rPr/>
        <w:t>de</w:t>
      </w:r>
      <w:r>
        <w:rPr>
          <w:spacing w:val="-5"/>
        </w:rPr>
        <w:t> </w:t>
      </w:r>
      <w:r>
        <w:rPr/>
        <w:t>competencia</w:t>
      </w:r>
      <w:r>
        <w:rPr>
          <w:spacing w:val="-3"/>
        </w:rPr>
        <w:t> </w:t>
      </w:r>
      <w:r>
        <w:rPr/>
        <w:t>y</w:t>
      </w:r>
      <w:r>
        <w:rPr>
          <w:spacing w:val="-5"/>
        </w:rPr>
        <w:t> </w:t>
      </w:r>
      <w:r>
        <w:rPr/>
        <w:t>cuatro</w:t>
      </w:r>
      <w:r>
        <w:rPr>
          <w:spacing w:val="-3"/>
        </w:rPr>
        <w:t> </w:t>
      </w:r>
      <w:r>
        <w:rPr/>
        <w:t>en supuesto</w:t>
      </w:r>
      <w:r>
        <w:rPr>
          <w:spacing w:val="-5"/>
        </w:rPr>
        <w:t> </w:t>
      </w:r>
      <w:r>
        <w:rPr/>
        <w:t>período</w:t>
      </w:r>
      <w:r>
        <w:rPr>
          <w:spacing w:val="-5"/>
        </w:rPr>
        <w:t> </w:t>
      </w:r>
      <w:r>
        <w:rPr/>
        <w:t>colusivo,</w:t>
      </w:r>
      <w:r>
        <w:rPr>
          <w:spacing w:val="-5"/>
        </w:rPr>
        <w:t> </w:t>
      </w:r>
      <w:r>
        <w:rPr/>
        <w:t>el</w:t>
      </w:r>
      <w:r>
        <w:rPr>
          <w:spacing w:val="-5"/>
        </w:rPr>
        <w:t> </w:t>
      </w:r>
      <w:r>
        <w:rPr/>
        <w:t>recorrido</w:t>
      </w:r>
      <w:r>
        <w:rPr>
          <w:spacing w:val="-5"/>
        </w:rPr>
        <w:t> </w:t>
      </w:r>
      <w:r>
        <w:rPr/>
        <w:t>5-A</w:t>
      </w:r>
      <w:r>
        <w:rPr>
          <w:spacing w:val="-5"/>
        </w:rPr>
        <w:t> </w:t>
      </w:r>
      <w:r>
        <w:rPr/>
        <w:t>prácticamente no se vio modificado. En cambio, en los siguientes 11 años -de 2006 a 2017 y durante la vigencia de los tres Protocolos de acuerdo- la variante duplicó su cobertura.</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5"/>
        <w:jc w:val="both"/>
      </w:pPr>
      <w:r>
        <w:rPr/>
        <w:t>En resumen, la cobertura de los recorridos ofrecidos por todas las Líneas pasó de 481 kilómetros en 1996 a 1469 kilómetros en 2017.</w:t>
      </w:r>
    </w:p>
    <w:p>
      <w:pPr>
        <w:pStyle w:val="BodyText"/>
        <w:spacing w:line="480" w:lineRule="auto" w:before="1"/>
        <w:ind w:left="690" w:right="1648" w:firstLine="710"/>
        <w:jc w:val="both"/>
      </w:pPr>
      <w:r>
        <w:rPr/>
        <w:t>Por otra parte, la sola existencia de sectores desatendidos no da cuenta por sí misma de un acuerdo colusivo, ya que existen otros sectores en las mismas condiciones que no son objeto de requerimientos de colusión por parte de la Fiscalía. Además, en este mercado,</w:t>
      </w:r>
      <w:r>
        <w:rPr>
          <w:spacing w:val="-3"/>
        </w:rPr>
        <w:t> </w:t>
      </w:r>
      <w:r>
        <w:rPr/>
        <w:t>en</w:t>
      </w:r>
      <w:r>
        <w:rPr>
          <w:spacing w:val="-5"/>
        </w:rPr>
        <w:t> </w:t>
      </w:r>
      <w:r>
        <w:rPr/>
        <w:t>que</w:t>
      </w:r>
      <w:r>
        <w:rPr>
          <w:spacing w:val="-3"/>
        </w:rPr>
        <w:t> </w:t>
      </w:r>
      <w:r>
        <w:rPr/>
        <w:t>los</w:t>
      </w:r>
      <w:r>
        <w:rPr>
          <w:spacing w:val="-5"/>
        </w:rPr>
        <w:t> </w:t>
      </w:r>
      <w:r>
        <w:rPr/>
        <w:t>prestadores</w:t>
      </w:r>
      <w:r>
        <w:rPr>
          <w:spacing w:val="-3"/>
        </w:rPr>
        <w:t> </w:t>
      </w:r>
      <w:r>
        <w:rPr/>
        <w:t>son</w:t>
      </w:r>
      <w:r>
        <w:rPr>
          <w:spacing w:val="-5"/>
        </w:rPr>
        <w:t> </w:t>
      </w:r>
      <w:r>
        <w:rPr/>
        <w:t>libres</w:t>
      </w:r>
      <w:r>
        <w:rPr>
          <w:spacing w:val="-3"/>
        </w:rPr>
        <w:t> </w:t>
      </w:r>
      <w:r>
        <w:rPr/>
        <w:t>de</w:t>
      </w:r>
      <w:r>
        <w:rPr>
          <w:spacing w:val="-5"/>
        </w:rPr>
        <w:t> </w:t>
      </w:r>
      <w:r>
        <w:rPr/>
        <w:t>escoger</w:t>
      </w:r>
      <w:r>
        <w:rPr>
          <w:spacing w:val="-3"/>
        </w:rPr>
        <w:t> </w:t>
      </w:r>
      <w:r>
        <w:rPr/>
        <w:t>sus trazados, es normal que se dé este suceso por no serle económicamente rentable a los prestadores abarcarlos y/o que se trata de lugares donde el usuario no utiliza la locomoción colectiva mayor. Así, la mayoría de los sectores desatendidos que cita la sentencia, se refieren a lugares que no son principalmente servidos por el transporte público mayor sino taxis, lo que puede no ser óptimo desde un punto de vista regulatorio, pero de ahí no</w:t>
      </w:r>
      <w:r>
        <w:rPr>
          <w:spacing w:val="-3"/>
        </w:rPr>
        <w:t> </w:t>
      </w:r>
      <w:r>
        <w:rPr/>
        <w:t>se</w:t>
      </w:r>
      <w:r>
        <w:rPr>
          <w:spacing w:val="-5"/>
        </w:rPr>
        <w:t> </w:t>
      </w:r>
      <w:r>
        <w:rPr/>
        <w:t>sigue</w:t>
      </w:r>
      <w:r>
        <w:rPr>
          <w:spacing w:val="-3"/>
        </w:rPr>
        <w:t> </w:t>
      </w:r>
      <w:r>
        <w:rPr/>
        <w:t>que</w:t>
      </w:r>
      <w:r>
        <w:rPr>
          <w:spacing w:val="-5"/>
        </w:rPr>
        <w:t> </w:t>
      </w:r>
      <w:r>
        <w:rPr/>
        <w:t>esa</w:t>
      </w:r>
      <w:r>
        <w:rPr>
          <w:spacing w:val="-3"/>
        </w:rPr>
        <w:t> </w:t>
      </w:r>
      <w:r>
        <w:rPr/>
        <w:t>falta</w:t>
      </w:r>
      <w:r>
        <w:rPr>
          <w:spacing w:val="-5"/>
        </w:rPr>
        <w:t> </w:t>
      </w:r>
      <w:r>
        <w:rPr/>
        <w:t>de</w:t>
      </w:r>
      <w:r>
        <w:rPr>
          <w:spacing w:val="-3"/>
        </w:rPr>
        <w:t> </w:t>
      </w:r>
      <w:r>
        <w:rPr/>
        <w:t>prestación</w:t>
      </w:r>
      <w:r>
        <w:rPr>
          <w:spacing w:val="-5"/>
        </w:rPr>
        <w:t> </w:t>
      </w:r>
      <w:r>
        <w:rPr/>
        <w:t>deba</w:t>
      </w:r>
      <w:r>
        <w:rPr>
          <w:spacing w:val="-3"/>
        </w:rPr>
        <w:t> </w:t>
      </w:r>
      <w:r>
        <w:rPr/>
        <w:t>considerarse como anticompetitiva.</w:t>
      </w:r>
    </w:p>
    <w:p>
      <w:pPr>
        <w:pStyle w:val="BodyText"/>
        <w:spacing w:line="480" w:lineRule="auto" w:before="4"/>
        <w:ind w:left="690" w:right="1649" w:firstLine="710"/>
        <w:jc w:val="both"/>
      </w:pPr>
      <w:r>
        <w:rPr/>
        <w:t>En definitiva, contrariamente a lo sostenido por la FNE y lo asumido por el TDLC, dice que la extensión de los recorridos no guarda relación con la suscripción de los Protocolos, los que no limitaron la posibilidad de ofrecer nuevos recorridos ni tuvieron por efecto restringir la cobertura ofrecida por Línea 5 la que, según se encuentra acreditado, aumentó considerablemente durante la vigencia del acuerdo.</w:t>
      </w:r>
    </w:p>
    <w:p>
      <w:pPr>
        <w:pStyle w:val="BodyText"/>
        <w:spacing w:line="480" w:lineRule="auto" w:before="2"/>
        <w:ind w:left="690" w:right="1647" w:firstLine="710"/>
        <w:jc w:val="both"/>
      </w:pPr>
      <w:r>
        <w:rPr/>
        <w:t>Por último, el reclamo incorpora un acápite que denomina</w:t>
      </w:r>
      <w:r>
        <w:rPr>
          <w:spacing w:val="67"/>
          <w:w w:val="150"/>
        </w:rPr>
        <w:t> </w:t>
      </w:r>
      <w:r>
        <w:rPr/>
        <w:t>alegaciones</w:t>
      </w:r>
      <w:r>
        <w:rPr>
          <w:spacing w:val="65"/>
          <w:w w:val="150"/>
        </w:rPr>
        <w:t> </w:t>
      </w:r>
      <w:r>
        <w:rPr/>
        <w:t>subsidiarias.</w:t>
      </w:r>
      <w:r>
        <w:rPr>
          <w:spacing w:val="67"/>
          <w:w w:val="150"/>
        </w:rPr>
        <w:t> </w:t>
      </w:r>
      <w:r>
        <w:rPr/>
        <w:t>En</w:t>
      </w:r>
      <w:r>
        <w:rPr>
          <w:spacing w:val="65"/>
          <w:w w:val="150"/>
        </w:rPr>
        <w:t> </w:t>
      </w:r>
      <w:r>
        <w:rPr/>
        <w:t>lo</w:t>
      </w:r>
      <w:r>
        <w:rPr>
          <w:spacing w:val="67"/>
          <w:w w:val="150"/>
        </w:rPr>
        <w:t> </w:t>
      </w:r>
      <w:r>
        <w:rPr/>
        <w:t>pertinente,</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9"/>
        <w:jc w:val="both"/>
      </w:pPr>
      <w:r>
        <w:rPr/>
        <w:t>señala que un error que afectó a todas las Líneas requeridas, está dado por la falta de fundamentación por parte</w:t>
      </w:r>
      <w:r>
        <w:rPr>
          <w:spacing w:val="-2"/>
        </w:rPr>
        <w:t> </w:t>
      </w:r>
      <w:r>
        <w:rPr/>
        <w:t>del</w:t>
      </w:r>
      <w:r>
        <w:rPr>
          <w:spacing w:val="-4"/>
        </w:rPr>
        <w:t> </w:t>
      </w:r>
      <w:r>
        <w:rPr/>
        <w:t>TDLC</w:t>
      </w:r>
      <w:r>
        <w:rPr>
          <w:spacing w:val="-2"/>
        </w:rPr>
        <w:t> </w:t>
      </w:r>
      <w:r>
        <w:rPr/>
        <w:t>en</w:t>
      </w:r>
      <w:r>
        <w:rPr>
          <w:spacing w:val="-4"/>
        </w:rPr>
        <w:t> </w:t>
      </w:r>
      <w:r>
        <w:rPr/>
        <w:t>cuanto</w:t>
      </w:r>
      <w:r>
        <w:rPr>
          <w:spacing w:val="-2"/>
        </w:rPr>
        <w:t> </w:t>
      </w:r>
      <w:r>
        <w:rPr/>
        <w:t>a</w:t>
      </w:r>
      <w:r>
        <w:rPr>
          <w:spacing w:val="-4"/>
        </w:rPr>
        <w:t> </w:t>
      </w:r>
      <w:r>
        <w:rPr/>
        <w:t>la</w:t>
      </w:r>
      <w:r>
        <w:rPr>
          <w:spacing w:val="-2"/>
        </w:rPr>
        <w:t> </w:t>
      </w:r>
      <w:r>
        <w:rPr/>
        <w:t>fijación</w:t>
      </w:r>
      <w:r>
        <w:rPr>
          <w:spacing w:val="-4"/>
        </w:rPr>
        <w:t> </w:t>
      </w:r>
      <w:r>
        <w:rPr/>
        <w:t>de</w:t>
      </w:r>
      <w:r>
        <w:rPr>
          <w:spacing w:val="-2"/>
        </w:rPr>
        <w:t> </w:t>
      </w:r>
      <w:r>
        <w:rPr/>
        <w:t>la</w:t>
      </w:r>
      <w:r>
        <w:rPr>
          <w:spacing w:val="-4"/>
        </w:rPr>
        <w:t> </w:t>
      </w:r>
      <w:r>
        <w:rPr/>
        <w:t>multa</w:t>
      </w:r>
      <w:r>
        <w:rPr>
          <w:spacing w:val="-2"/>
        </w:rPr>
        <w:t> </w:t>
      </w:r>
      <w:r>
        <w:rPr/>
        <w:t>base</w:t>
      </w:r>
      <w:r>
        <w:rPr>
          <w:spacing w:val="-4"/>
        </w:rPr>
        <w:t> </w:t>
      </w:r>
      <w:r>
        <w:rPr/>
        <w:t>y sobre la cual se consideraron las únicas dos atenuantes acreditadas (irreprochable conducta anterior y participación de las autoridades), desde que se limitó a ocupar la fijada por la FNE sin explicar cómo se llegó a dicho monto, no obstante su parte probó la extensión de sus recorridos, frecuencia y pago de planillas.</w:t>
      </w:r>
    </w:p>
    <w:p>
      <w:pPr>
        <w:pStyle w:val="BodyText"/>
        <w:spacing w:line="480" w:lineRule="auto" w:before="2"/>
        <w:ind w:left="690" w:right="1648" w:firstLine="710"/>
        <w:jc w:val="both"/>
      </w:pPr>
      <w:r>
        <w:rPr/>
        <w:t>Denuncia como un segundo error que afectó a todas las Líneas requeridas, la incorrecta valoración que hizo el TDLC respecto de la participación de las autoridades, puesto</w:t>
      </w:r>
      <w:r>
        <w:rPr>
          <w:spacing w:val="-3"/>
        </w:rPr>
        <w:t> </w:t>
      </w:r>
      <w:r>
        <w:rPr/>
        <w:t>que,</w:t>
      </w:r>
      <w:r>
        <w:rPr>
          <w:spacing w:val="-5"/>
        </w:rPr>
        <w:t> </w:t>
      </w:r>
      <w:r>
        <w:rPr/>
        <w:t>sólo</w:t>
      </w:r>
      <w:r>
        <w:rPr>
          <w:spacing w:val="-3"/>
        </w:rPr>
        <w:t> </w:t>
      </w:r>
      <w:r>
        <w:rPr/>
        <w:t>la</w:t>
      </w:r>
      <w:r>
        <w:rPr>
          <w:spacing w:val="-5"/>
        </w:rPr>
        <w:t> </w:t>
      </w:r>
      <w:r>
        <w:rPr/>
        <w:t>consideró</w:t>
      </w:r>
      <w:r>
        <w:rPr>
          <w:spacing w:val="-3"/>
        </w:rPr>
        <w:t> </w:t>
      </w:r>
      <w:r>
        <w:rPr/>
        <w:t>como</w:t>
      </w:r>
      <w:r>
        <w:rPr>
          <w:spacing w:val="-5"/>
        </w:rPr>
        <w:t> </w:t>
      </w:r>
      <w:r>
        <w:rPr/>
        <w:t>atenuante,</w:t>
      </w:r>
      <w:r>
        <w:rPr>
          <w:spacing w:val="-3"/>
        </w:rPr>
        <w:t> </w:t>
      </w:r>
      <w:r>
        <w:rPr/>
        <w:t>respecto</w:t>
      </w:r>
      <w:r>
        <w:rPr>
          <w:spacing w:val="-5"/>
        </w:rPr>
        <w:t> </w:t>
      </w:r>
      <w:r>
        <w:rPr/>
        <w:t>de la Seremitt, en lo que refiere a la suscripción del Primer</w:t>
      </w:r>
      <w:r>
        <w:rPr>
          <w:spacing w:val="-3"/>
        </w:rPr>
        <w:t> </w:t>
      </w:r>
      <w:r>
        <w:rPr/>
        <w:t>Protocolo</w:t>
      </w:r>
      <w:r>
        <w:rPr>
          <w:spacing w:val="-5"/>
        </w:rPr>
        <w:t> </w:t>
      </w:r>
      <w:r>
        <w:rPr/>
        <w:t>y</w:t>
      </w:r>
      <w:r>
        <w:rPr>
          <w:spacing w:val="-3"/>
        </w:rPr>
        <w:t> </w:t>
      </w:r>
      <w:r>
        <w:rPr/>
        <w:t>con</w:t>
      </w:r>
      <w:r>
        <w:rPr>
          <w:spacing w:val="-5"/>
        </w:rPr>
        <w:t> </w:t>
      </w:r>
      <w:r>
        <w:rPr/>
        <w:t>posterioridad</w:t>
      </w:r>
      <w:r>
        <w:rPr>
          <w:spacing w:val="-3"/>
        </w:rPr>
        <w:t> </w:t>
      </w:r>
      <w:r>
        <w:rPr/>
        <w:t>a</w:t>
      </w:r>
      <w:r>
        <w:rPr>
          <w:spacing w:val="-5"/>
        </w:rPr>
        <w:t> </w:t>
      </w:r>
      <w:r>
        <w:rPr/>
        <w:t>su</w:t>
      </w:r>
      <w:r>
        <w:rPr>
          <w:spacing w:val="-3"/>
        </w:rPr>
        <w:t> </w:t>
      </w:r>
      <w:r>
        <w:rPr/>
        <w:t>suscripción,</w:t>
      </w:r>
      <w:r>
        <w:rPr>
          <w:spacing w:val="-5"/>
        </w:rPr>
        <w:t> </w:t>
      </w:r>
      <w:r>
        <w:rPr/>
        <w:t>no obstante que dicho respaldo se mantuvo en los años siguientes</w:t>
      </w:r>
      <w:r>
        <w:rPr>
          <w:spacing w:val="-3"/>
        </w:rPr>
        <w:t> </w:t>
      </w:r>
      <w:r>
        <w:rPr/>
        <w:t>y</w:t>
      </w:r>
      <w:r>
        <w:rPr>
          <w:spacing w:val="-5"/>
        </w:rPr>
        <w:t> </w:t>
      </w:r>
      <w:r>
        <w:rPr/>
        <w:t>que</w:t>
      </w:r>
      <w:r>
        <w:rPr>
          <w:spacing w:val="-3"/>
        </w:rPr>
        <w:t> </w:t>
      </w:r>
      <w:r>
        <w:rPr/>
        <w:t>otros</w:t>
      </w:r>
      <w:r>
        <w:rPr>
          <w:spacing w:val="-5"/>
        </w:rPr>
        <w:t> </w:t>
      </w:r>
      <w:r>
        <w:rPr/>
        <w:t>órganos,</w:t>
      </w:r>
      <w:r>
        <w:rPr>
          <w:spacing w:val="-3"/>
        </w:rPr>
        <w:t> </w:t>
      </w:r>
      <w:r>
        <w:rPr/>
        <w:t>como</w:t>
      </w:r>
      <w:r>
        <w:rPr>
          <w:spacing w:val="-5"/>
        </w:rPr>
        <w:t> </w:t>
      </w:r>
      <w:r>
        <w:rPr/>
        <w:t>la</w:t>
      </w:r>
      <w:r>
        <w:rPr>
          <w:spacing w:val="-3"/>
        </w:rPr>
        <w:t> </w:t>
      </w:r>
      <w:r>
        <w:rPr/>
        <w:t>Intendencia</w:t>
      </w:r>
      <w:r>
        <w:rPr>
          <w:spacing w:val="-5"/>
        </w:rPr>
        <w:t> </w:t>
      </w:r>
      <w:r>
        <w:rPr/>
        <w:t>de</w:t>
      </w:r>
      <w:r>
        <w:rPr>
          <w:spacing w:val="-3"/>
        </w:rPr>
        <w:t> </w:t>
      </w:r>
      <w:r>
        <w:rPr/>
        <w:t>la Araucanía</w:t>
      </w:r>
      <w:r>
        <w:rPr>
          <w:spacing w:val="-3"/>
        </w:rPr>
        <w:t> </w:t>
      </w:r>
      <w:r>
        <w:rPr/>
        <w:t>y</w:t>
      </w:r>
      <w:r>
        <w:rPr>
          <w:spacing w:val="-5"/>
        </w:rPr>
        <w:t> </w:t>
      </w:r>
      <w:r>
        <w:rPr/>
        <w:t>la</w:t>
      </w:r>
      <w:r>
        <w:rPr>
          <w:spacing w:val="-3"/>
        </w:rPr>
        <w:t> </w:t>
      </w:r>
      <w:r>
        <w:rPr/>
        <w:t>Cámara</w:t>
      </w:r>
      <w:r>
        <w:rPr>
          <w:spacing w:val="-5"/>
        </w:rPr>
        <w:t> </w:t>
      </w:r>
      <w:r>
        <w:rPr/>
        <w:t>de</w:t>
      </w:r>
      <w:r>
        <w:rPr>
          <w:spacing w:val="-3"/>
        </w:rPr>
        <w:t> </w:t>
      </w:r>
      <w:r>
        <w:rPr/>
        <w:t>Diputados</w:t>
      </w:r>
      <w:r>
        <w:rPr>
          <w:spacing w:val="-5"/>
        </w:rPr>
        <w:t> </w:t>
      </w:r>
      <w:r>
        <w:rPr/>
        <w:t>en</w:t>
      </w:r>
      <w:r>
        <w:rPr>
          <w:spacing w:val="-3"/>
        </w:rPr>
        <w:t> </w:t>
      </w:r>
      <w:r>
        <w:rPr/>
        <w:t>general,</w:t>
      </w:r>
      <w:r>
        <w:rPr>
          <w:spacing w:val="-5"/>
        </w:rPr>
        <w:t> </w:t>
      </w:r>
      <w:r>
        <w:rPr/>
        <w:t>también</w:t>
      </w:r>
      <w:r>
        <w:rPr>
          <w:spacing w:val="-3"/>
        </w:rPr>
        <w:t> </w:t>
      </w:r>
      <w:r>
        <w:rPr/>
        <w:t>lo </w:t>
      </w:r>
      <w:r>
        <w:rPr>
          <w:spacing w:val="-2"/>
        </w:rPr>
        <w:t>hicieron.</w:t>
      </w:r>
    </w:p>
    <w:p>
      <w:pPr>
        <w:pStyle w:val="BodyText"/>
        <w:spacing w:line="480" w:lineRule="auto" w:before="3"/>
        <w:ind w:left="690" w:right="1649" w:firstLine="710"/>
        <w:jc w:val="both"/>
      </w:pPr>
      <w:r>
        <w:rPr/>
        <w:t>A su entender y en ese contexto, señala que el TDLC no se pronunció sobre la confianza legítima, derivada tanto de que la FNE conoció o debió conocer la celebración de los Protocolos de acuerdo como del hecho que durante la vigencia de los mismos esa Fiscalía archivó denuncias de colusión por haber participado en ellas autoridades públicas, desconociendo una serie de documentos que dan cuenta de lo que expone.</w:t>
      </w:r>
    </w:p>
    <w:p>
      <w:pPr>
        <w:pStyle w:val="BodyText"/>
        <w:spacing w:line="480" w:lineRule="auto" w:before="2"/>
        <w:ind w:left="690" w:right="1650" w:firstLine="710"/>
        <w:jc w:val="both"/>
      </w:pPr>
      <w:r>
        <w:rPr/>
        <w:t>Finalmente, aun de descartarse todas las circunstancias anteriores, la rebaja impuesta a la multa</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2"/>
        <w:jc w:val="both"/>
      </w:pPr>
      <w:r>
        <w:rPr/>
        <w:t>base como consecuencia de la participación de las autoridades, es mucho menor que en otros casos conocidos por el TDLC, lo que afecta el principio de igualdad, sobre todo si se considera que la participación de estas autoridades ocurrió mucho antes que las de aquellas que se enumera y que en algunos casos la rebaja llegó hasta un 94% de la multa.</w:t>
      </w:r>
    </w:p>
    <w:p>
      <w:pPr>
        <w:pStyle w:val="BodyText"/>
        <w:spacing w:line="480" w:lineRule="auto" w:before="2"/>
        <w:ind w:left="690" w:right="1647" w:firstLine="710"/>
        <w:jc w:val="both"/>
      </w:pPr>
      <w:r>
        <w:rPr>
          <w:b/>
        </w:rPr>
        <w:t>Cuarto: </w:t>
      </w:r>
      <w:r>
        <w:rPr/>
        <w:t>Que, para un adecuado entendimiento del asunto sometido a conocimiento de esta Corte, es necesario expresar que estos autos se iniciaron a través de un requerimiento que la Fiscalía Nacional Económica presentó ante el TDLC el 26 de septiembre de 2018, en contra</w:t>
      </w:r>
      <w:r>
        <w:rPr>
          <w:spacing w:val="-3"/>
        </w:rPr>
        <w:t> </w:t>
      </w:r>
      <w:r>
        <w:rPr/>
        <w:t>de</w:t>
      </w:r>
      <w:r>
        <w:rPr>
          <w:spacing w:val="-5"/>
        </w:rPr>
        <w:t> </w:t>
      </w:r>
      <w:r>
        <w:rPr/>
        <w:t>once</w:t>
      </w:r>
      <w:r>
        <w:rPr>
          <w:spacing w:val="-3"/>
        </w:rPr>
        <w:t> </w:t>
      </w:r>
      <w:r>
        <w:rPr/>
        <w:t>sociedades</w:t>
      </w:r>
      <w:r>
        <w:rPr>
          <w:spacing w:val="-5"/>
        </w:rPr>
        <w:t> </w:t>
      </w:r>
      <w:r>
        <w:rPr/>
        <w:t>de</w:t>
      </w:r>
      <w:r>
        <w:rPr>
          <w:spacing w:val="-3"/>
        </w:rPr>
        <w:t> </w:t>
      </w:r>
      <w:r>
        <w:rPr/>
        <w:t>transporte</w:t>
      </w:r>
      <w:r>
        <w:rPr>
          <w:spacing w:val="-5"/>
        </w:rPr>
        <w:t> </w:t>
      </w:r>
      <w:r>
        <w:rPr/>
        <w:t>público</w:t>
      </w:r>
      <w:r>
        <w:rPr>
          <w:spacing w:val="-3"/>
        </w:rPr>
        <w:t> </w:t>
      </w:r>
      <w:r>
        <w:rPr/>
        <w:t>urbano</w:t>
      </w:r>
      <w:r>
        <w:rPr>
          <w:spacing w:val="-5"/>
        </w:rPr>
        <w:t> </w:t>
      </w:r>
      <w:r>
        <w:rPr/>
        <w:t>de pasajeros, entre ellas las reclamantes, por haber infringido el artículo 3 incisos 1º y 2º letra a) del Decreto Ley N° 211, al haber celebrado un acuerdo para limitar</w:t>
      </w:r>
      <w:r>
        <w:rPr>
          <w:spacing w:val="-3"/>
        </w:rPr>
        <w:t> </w:t>
      </w:r>
      <w:r>
        <w:rPr/>
        <w:t>la</w:t>
      </w:r>
      <w:r>
        <w:rPr>
          <w:spacing w:val="-5"/>
        </w:rPr>
        <w:t> </w:t>
      </w:r>
      <w:r>
        <w:rPr/>
        <w:t>producción</w:t>
      </w:r>
      <w:r>
        <w:rPr>
          <w:spacing w:val="-3"/>
        </w:rPr>
        <w:t> </w:t>
      </w:r>
      <w:r>
        <w:rPr/>
        <w:t>en</w:t>
      </w:r>
      <w:r>
        <w:rPr>
          <w:spacing w:val="-5"/>
        </w:rPr>
        <w:t> </w:t>
      </w:r>
      <w:r>
        <w:rPr/>
        <w:t>el</w:t>
      </w:r>
      <w:r>
        <w:rPr>
          <w:spacing w:val="-3"/>
        </w:rPr>
        <w:t> </w:t>
      </w:r>
      <w:r>
        <w:rPr/>
        <w:t>mercado</w:t>
      </w:r>
      <w:r>
        <w:rPr>
          <w:spacing w:val="-5"/>
        </w:rPr>
        <w:t> </w:t>
      </w:r>
      <w:r>
        <w:rPr/>
        <w:t>de</w:t>
      </w:r>
      <w:r>
        <w:rPr>
          <w:spacing w:val="-3"/>
        </w:rPr>
        <w:t> </w:t>
      </w:r>
      <w:r>
        <w:rPr/>
        <w:t>transporte</w:t>
      </w:r>
      <w:r>
        <w:rPr>
          <w:spacing w:val="-5"/>
        </w:rPr>
        <w:t> </w:t>
      </w:r>
      <w:r>
        <w:rPr/>
        <w:t>público urbano</w:t>
      </w:r>
      <w:r>
        <w:rPr>
          <w:spacing w:val="-2"/>
        </w:rPr>
        <w:t> </w:t>
      </w:r>
      <w:r>
        <w:rPr/>
        <w:t>de</w:t>
      </w:r>
      <w:r>
        <w:rPr>
          <w:spacing w:val="-4"/>
        </w:rPr>
        <w:t> </w:t>
      </w:r>
      <w:r>
        <w:rPr/>
        <w:t>pasajeros,</w:t>
      </w:r>
      <w:r>
        <w:rPr>
          <w:spacing w:val="-2"/>
        </w:rPr>
        <w:t> </w:t>
      </w:r>
      <w:r>
        <w:rPr/>
        <w:t>en</w:t>
      </w:r>
      <w:r>
        <w:rPr>
          <w:spacing w:val="-4"/>
        </w:rPr>
        <w:t> </w:t>
      </w:r>
      <w:r>
        <w:rPr/>
        <w:t>las</w:t>
      </w:r>
      <w:r>
        <w:rPr>
          <w:spacing w:val="-2"/>
        </w:rPr>
        <w:t> </w:t>
      </w:r>
      <w:r>
        <w:rPr/>
        <w:t>comunas</w:t>
      </w:r>
      <w:r>
        <w:rPr>
          <w:spacing w:val="-4"/>
        </w:rPr>
        <w:t> </w:t>
      </w:r>
      <w:r>
        <w:rPr/>
        <w:t>de</w:t>
      </w:r>
      <w:r>
        <w:rPr>
          <w:spacing w:val="-2"/>
        </w:rPr>
        <w:t> </w:t>
      </w:r>
      <w:r>
        <w:rPr/>
        <w:t>Temuco</w:t>
      </w:r>
      <w:r>
        <w:rPr>
          <w:spacing w:val="-4"/>
        </w:rPr>
        <w:t> </w:t>
      </w:r>
      <w:r>
        <w:rPr/>
        <w:t>y</w:t>
      </w:r>
      <w:r>
        <w:rPr>
          <w:spacing w:val="-2"/>
        </w:rPr>
        <w:t> </w:t>
      </w:r>
      <w:r>
        <w:rPr/>
        <w:t>Padre</w:t>
      </w:r>
      <w:r>
        <w:rPr>
          <w:spacing w:val="-4"/>
        </w:rPr>
        <w:t> </w:t>
      </w:r>
      <w:r>
        <w:rPr/>
        <w:t>Las Casas, entre los años 2003 y 2017.</w:t>
      </w:r>
    </w:p>
    <w:p>
      <w:pPr>
        <w:pStyle w:val="BodyText"/>
        <w:spacing w:line="480" w:lineRule="auto" w:before="3"/>
        <w:ind w:left="690" w:right="1648" w:firstLine="710"/>
        <w:jc w:val="both"/>
      </w:pPr>
      <w:r>
        <w:rPr/>
        <w:t>La FNE expuso que, tomó conocimiento de los hechos el 4 de septiembre de 2013 con ocasión de una denuncia particular, en razón de la cual se acusó a las Líneas de transporte público de pasajeros que en el año 2003, decidieron adoptar acciones conjuntas para impedir un “crecimiento</w:t>
      </w:r>
      <w:r>
        <w:rPr>
          <w:spacing w:val="-4"/>
        </w:rPr>
        <w:t> </w:t>
      </w:r>
      <w:r>
        <w:rPr/>
        <w:t>irracional”</w:t>
      </w:r>
      <w:r>
        <w:rPr>
          <w:spacing w:val="-4"/>
        </w:rPr>
        <w:t> </w:t>
      </w:r>
      <w:r>
        <w:rPr/>
        <w:t>del</w:t>
      </w:r>
      <w:r>
        <w:rPr>
          <w:spacing w:val="-4"/>
        </w:rPr>
        <w:t> </w:t>
      </w:r>
      <w:r>
        <w:rPr/>
        <w:t>parque</w:t>
      </w:r>
      <w:r>
        <w:rPr>
          <w:spacing w:val="-4"/>
        </w:rPr>
        <w:t> </w:t>
      </w:r>
      <w:r>
        <w:rPr/>
        <w:t>de</w:t>
      </w:r>
      <w:r>
        <w:rPr>
          <w:spacing w:val="-4"/>
        </w:rPr>
        <w:t> </w:t>
      </w:r>
      <w:r>
        <w:rPr/>
        <w:t>buses.</w:t>
      </w:r>
      <w:r>
        <w:rPr>
          <w:spacing w:val="-4"/>
        </w:rPr>
        <w:t> </w:t>
      </w:r>
      <w:r>
        <w:rPr/>
        <w:t>Indica</w:t>
      </w:r>
      <w:r>
        <w:rPr>
          <w:spacing w:val="-4"/>
        </w:rPr>
        <w:t> </w:t>
      </w:r>
      <w:r>
        <w:rPr/>
        <w:t>que, la conducta indebida se tradujo en que las requeridas establecieron acuerdos mediante los cuales se obligaban recíprocamente a limitar la cantidad máxima de buses y taxi buses de sus flotas, medida que habría restringido,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6"/>
        <w:jc w:val="both"/>
      </w:pPr>
      <w:r>
        <w:rPr/>
        <w:t>impedido o entorpecido la competencia en el referido </w:t>
      </w:r>
      <w:r>
        <w:rPr>
          <w:spacing w:val="-2"/>
        </w:rPr>
        <w:t>mercado.</w:t>
      </w:r>
    </w:p>
    <w:p>
      <w:pPr>
        <w:pStyle w:val="BodyText"/>
        <w:spacing w:line="480" w:lineRule="auto"/>
        <w:ind w:left="690" w:right="1649" w:firstLine="710"/>
        <w:jc w:val="both"/>
      </w:pPr>
      <w:r>
        <w:rPr/>
        <w:t>Relata</w:t>
      </w:r>
      <w:r>
        <w:rPr>
          <w:spacing w:val="-4"/>
        </w:rPr>
        <w:t> </w:t>
      </w:r>
      <w:r>
        <w:rPr/>
        <w:t>que,</w:t>
      </w:r>
      <w:r>
        <w:rPr>
          <w:spacing w:val="-2"/>
        </w:rPr>
        <w:t> </w:t>
      </w:r>
      <w:r>
        <w:rPr/>
        <w:t>para</w:t>
      </w:r>
      <w:r>
        <w:rPr>
          <w:spacing w:val="-4"/>
        </w:rPr>
        <w:t> </w:t>
      </w:r>
      <w:r>
        <w:rPr/>
        <w:t>lograr</w:t>
      </w:r>
      <w:r>
        <w:rPr>
          <w:spacing w:val="-2"/>
        </w:rPr>
        <w:t> </w:t>
      </w:r>
      <w:r>
        <w:rPr/>
        <w:t>ese</w:t>
      </w:r>
      <w:r>
        <w:rPr>
          <w:spacing w:val="-4"/>
        </w:rPr>
        <w:t> </w:t>
      </w:r>
      <w:r>
        <w:rPr/>
        <w:t>objetivo,</w:t>
      </w:r>
      <w:r>
        <w:rPr>
          <w:spacing w:val="-2"/>
        </w:rPr>
        <w:t> </w:t>
      </w:r>
      <w:r>
        <w:rPr/>
        <w:t>las</w:t>
      </w:r>
      <w:r>
        <w:rPr>
          <w:spacing w:val="-4"/>
        </w:rPr>
        <w:t> </w:t>
      </w:r>
      <w:r>
        <w:rPr/>
        <w:t>requeridas suscribieron tres Protocolos de acuerdo. El primero se celebró por escritura pública de 17 de febrero de 2003 y en su virtud se fijó la cantidad de buses que cada Línea podría incorporar en los años siguientes, en forma gradual y acumulativa, esto es, un máximo de nueve buses durante su vigencia -dos por año-, pudiendo agregar aquellos que no hubiesen incorporado un año determinado. Las</w:t>
      </w:r>
      <w:r>
        <w:rPr>
          <w:spacing w:val="-3"/>
        </w:rPr>
        <w:t> </w:t>
      </w:r>
      <w:r>
        <w:rPr/>
        <w:t>requeridas</w:t>
      </w:r>
      <w:r>
        <w:rPr>
          <w:spacing w:val="-5"/>
        </w:rPr>
        <w:t> </w:t>
      </w:r>
      <w:r>
        <w:rPr/>
        <w:t>también</w:t>
      </w:r>
      <w:r>
        <w:rPr>
          <w:spacing w:val="-3"/>
        </w:rPr>
        <w:t> </w:t>
      </w:r>
      <w:r>
        <w:rPr/>
        <w:t>se</w:t>
      </w:r>
      <w:r>
        <w:rPr>
          <w:spacing w:val="-5"/>
        </w:rPr>
        <w:t> </w:t>
      </w:r>
      <w:r>
        <w:rPr/>
        <w:t>habrían</w:t>
      </w:r>
      <w:r>
        <w:rPr>
          <w:spacing w:val="-3"/>
        </w:rPr>
        <w:t> </w:t>
      </w:r>
      <w:r>
        <w:rPr/>
        <w:t>obligado</w:t>
      </w:r>
      <w:r>
        <w:rPr>
          <w:spacing w:val="-5"/>
        </w:rPr>
        <w:t> </w:t>
      </w:r>
      <w:r>
        <w:rPr/>
        <w:t>a</w:t>
      </w:r>
      <w:r>
        <w:rPr>
          <w:spacing w:val="-3"/>
        </w:rPr>
        <w:t> </w:t>
      </w:r>
      <w:r>
        <w:rPr/>
        <w:t>no</w:t>
      </w:r>
      <w:r>
        <w:rPr>
          <w:spacing w:val="-5"/>
        </w:rPr>
        <w:t> </w:t>
      </w:r>
      <w:r>
        <w:rPr/>
        <w:t>compartir terminales ni constituir sociedades con eventuales entrantes interesados y su extensión sería por el lapso de cinco años.</w:t>
      </w:r>
    </w:p>
    <w:p>
      <w:pPr>
        <w:pStyle w:val="BodyText"/>
        <w:spacing w:line="480" w:lineRule="auto" w:before="3"/>
        <w:ind w:left="690" w:right="1649" w:firstLine="710"/>
        <w:jc w:val="both"/>
      </w:pPr>
      <w:r>
        <w:rPr/>
        <w:t>El</w:t>
      </w:r>
      <w:r>
        <w:rPr>
          <w:spacing w:val="-4"/>
        </w:rPr>
        <w:t> </w:t>
      </w:r>
      <w:r>
        <w:rPr/>
        <w:t>segundo</w:t>
      </w:r>
      <w:r>
        <w:rPr>
          <w:spacing w:val="-4"/>
        </w:rPr>
        <w:t> </w:t>
      </w:r>
      <w:r>
        <w:rPr/>
        <w:t>se</w:t>
      </w:r>
      <w:r>
        <w:rPr>
          <w:spacing w:val="-4"/>
        </w:rPr>
        <w:t> </w:t>
      </w:r>
      <w:r>
        <w:rPr/>
        <w:t>suscribió</w:t>
      </w:r>
      <w:r>
        <w:rPr>
          <w:spacing w:val="-4"/>
        </w:rPr>
        <w:t> </w:t>
      </w:r>
      <w:r>
        <w:rPr/>
        <w:t>mediante</w:t>
      </w:r>
      <w:r>
        <w:rPr>
          <w:spacing w:val="-4"/>
        </w:rPr>
        <w:t> </w:t>
      </w:r>
      <w:r>
        <w:rPr/>
        <w:t>instrumento</w:t>
      </w:r>
      <w:r>
        <w:rPr>
          <w:spacing w:val="-4"/>
        </w:rPr>
        <w:t> </w:t>
      </w:r>
      <w:r>
        <w:rPr/>
        <w:t>privado cuyas firmas fueron autorizadas ante notario el 26 de febrero de 2008, manteniéndose iguales cláusulas, de manera tal que se mantuvo congelado el parque automotriz por cinco años más, hasta el 31 de diciembre de 2012, indicando la cantidad máxima de buses que cada Línea podía tener.</w:t>
      </w:r>
    </w:p>
    <w:p>
      <w:pPr>
        <w:pStyle w:val="BodyText"/>
        <w:spacing w:line="480" w:lineRule="auto" w:before="2"/>
        <w:ind w:left="690" w:right="1651" w:firstLine="933"/>
        <w:jc w:val="both"/>
      </w:pPr>
      <w:r>
        <w:rPr/>
        <w:t>La FNE, señaló que en el año 2012, la Línea 9 habría inscrito en el Registro un bus más de lo permitido. Ello habría generado conflictos con algunas Líneas, lo cual fue consignado por la Línea 9 en un acta de sesión de Directorio a propósito de una reunión de presidentes</w:t>
      </w:r>
      <w:r>
        <w:rPr>
          <w:spacing w:val="-3"/>
        </w:rPr>
        <w:t> </w:t>
      </w:r>
      <w:r>
        <w:rPr/>
        <w:t>de</w:t>
      </w:r>
      <w:r>
        <w:rPr>
          <w:spacing w:val="-5"/>
        </w:rPr>
        <w:t> </w:t>
      </w:r>
      <w:r>
        <w:rPr/>
        <w:t>las</w:t>
      </w:r>
      <w:r>
        <w:rPr>
          <w:spacing w:val="-3"/>
        </w:rPr>
        <w:t> </w:t>
      </w:r>
      <w:r>
        <w:rPr/>
        <w:t>Líneas,</w:t>
      </w:r>
      <w:r>
        <w:rPr>
          <w:spacing w:val="-5"/>
        </w:rPr>
        <w:t> </w:t>
      </w:r>
      <w:r>
        <w:rPr/>
        <w:t>en</w:t>
      </w:r>
      <w:r>
        <w:rPr>
          <w:spacing w:val="-3"/>
        </w:rPr>
        <w:t> </w:t>
      </w:r>
      <w:r>
        <w:rPr/>
        <w:t>que</w:t>
      </w:r>
      <w:r>
        <w:rPr>
          <w:spacing w:val="-5"/>
        </w:rPr>
        <w:t> </w:t>
      </w:r>
      <w:r>
        <w:rPr/>
        <w:t>se</w:t>
      </w:r>
      <w:r>
        <w:rPr>
          <w:spacing w:val="-3"/>
        </w:rPr>
        <w:t> </w:t>
      </w:r>
      <w:r>
        <w:rPr/>
        <w:t>mencionó</w:t>
      </w:r>
      <w:r>
        <w:rPr>
          <w:spacing w:val="-5"/>
        </w:rPr>
        <w:t> </w:t>
      </w:r>
      <w:r>
        <w:rPr/>
        <w:t>la</w:t>
      </w:r>
      <w:r>
        <w:rPr>
          <w:spacing w:val="-3"/>
        </w:rPr>
        <w:t> </w:t>
      </w:r>
      <w:r>
        <w:rPr/>
        <w:t>voluntad de éstas de hacer cumplir el acuerdo, bajo la amenaza de desatar una guerra de precios.</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9" w:firstLine="710"/>
        <w:jc w:val="both"/>
      </w:pPr>
      <w:r>
        <w:rPr/>
        <w:t>Sin embargo, las requeridas firmaron el Tercer Protocolo con fecha 27 de diciembre de 2012, documento que sostiene habría estabilizado el cartel, permitiendo que las Líneas -con excepción de la Línea 9- pudieran aumentar su flota en un bus extra.</w:t>
      </w:r>
    </w:p>
    <w:p>
      <w:pPr>
        <w:pStyle w:val="BodyText"/>
        <w:spacing w:line="480" w:lineRule="auto" w:before="1"/>
        <w:ind w:left="690" w:right="1646" w:firstLine="710"/>
        <w:jc w:val="both"/>
      </w:pPr>
      <w:r>
        <w:rPr/>
        <w:t>La autoridad explicó que, la industria del transporte público de pasajeros en las comunas de Temuco y Padre Las Casas se compone de locomoción colectiva mayor, menor e individual y es regulada por el Decreto Supremo N° 212 de 1992, del Ministerio de Transportes y Telecomunicaciones.</w:t>
      </w:r>
      <w:r>
        <w:rPr>
          <w:spacing w:val="-5"/>
        </w:rPr>
        <w:t> </w:t>
      </w:r>
      <w:r>
        <w:rPr/>
        <w:t>La</w:t>
      </w:r>
      <w:r>
        <w:rPr>
          <w:spacing w:val="-7"/>
        </w:rPr>
        <w:t> </w:t>
      </w:r>
      <w:r>
        <w:rPr/>
        <w:t>locomoción</w:t>
      </w:r>
      <w:r>
        <w:rPr>
          <w:spacing w:val="-5"/>
        </w:rPr>
        <w:t> </w:t>
      </w:r>
      <w:r>
        <w:rPr/>
        <w:t>colectiva</w:t>
      </w:r>
      <w:r>
        <w:rPr>
          <w:spacing w:val="-7"/>
        </w:rPr>
        <w:t> </w:t>
      </w:r>
      <w:r>
        <w:rPr/>
        <w:t>mayor</w:t>
      </w:r>
      <w:r>
        <w:rPr>
          <w:spacing w:val="-5"/>
        </w:rPr>
        <w:t> </w:t>
      </w:r>
      <w:r>
        <w:rPr/>
        <w:t>estaría conformada por las requeridas, quienes compiten en tarifas, calidad y frecuencia. Por Resolución Exenta 18/2000, la Seremitt de la IX Región estableció una frecuencia mínima de diez vehículos por hora, para los buses urbanos durante los horarios punta de la mañana en días hábiles, arriba de la cual las Líneas podrían competir libremente y que el carácter público del Registro de vehículos, habría sido un elemento facilitador del acuerdo, al permitir el monitoreo de su cumplimiento a bajo costo.</w:t>
      </w:r>
    </w:p>
    <w:p>
      <w:pPr>
        <w:pStyle w:val="BodyText"/>
        <w:spacing w:line="480" w:lineRule="auto" w:before="4"/>
        <w:ind w:left="690" w:right="1646" w:firstLine="710"/>
        <w:jc w:val="both"/>
      </w:pPr>
      <w:r>
        <w:rPr/>
        <w:t>En</w:t>
      </w:r>
      <w:r>
        <w:rPr>
          <w:spacing w:val="-4"/>
        </w:rPr>
        <w:t> </w:t>
      </w:r>
      <w:r>
        <w:rPr/>
        <w:t>cuanto</w:t>
      </w:r>
      <w:r>
        <w:rPr>
          <w:spacing w:val="-2"/>
        </w:rPr>
        <w:t> </w:t>
      </w:r>
      <w:r>
        <w:rPr/>
        <w:t>mercado</w:t>
      </w:r>
      <w:r>
        <w:rPr>
          <w:spacing w:val="-4"/>
        </w:rPr>
        <w:t> </w:t>
      </w:r>
      <w:r>
        <w:rPr/>
        <w:t>relevante,</w:t>
      </w:r>
      <w:r>
        <w:rPr>
          <w:spacing w:val="-2"/>
        </w:rPr>
        <w:t> </w:t>
      </w:r>
      <w:r>
        <w:rPr/>
        <w:t>sostuvo</w:t>
      </w:r>
      <w:r>
        <w:rPr>
          <w:spacing w:val="-4"/>
        </w:rPr>
        <w:t> </w:t>
      </w:r>
      <w:r>
        <w:rPr/>
        <w:t>que</w:t>
      </w:r>
      <w:r>
        <w:rPr>
          <w:spacing w:val="-2"/>
        </w:rPr>
        <w:t> </w:t>
      </w:r>
      <w:r>
        <w:rPr/>
        <w:t>la</w:t>
      </w:r>
      <w:r>
        <w:rPr>
          <w:spacing w:val="-4"/>
        </w:rPr>
        <w:t> </w:t>
      </w:r>
      <w:r>
        <w:rPr/>
        <w:t>conducta descrita incide en el servicio de transporte público urbano de pasajeros en las comunas de Temuco y Padre Las Casas prestado mediante buses y taxis colectivos.</w:t>
      </w:r>
    </w:p>
    <w:p>
      <w:pPr>
        <w:pStyle w:val="BodyText"/>
        <w:spacing w:line="480" w:lineRule="auto" w:before="1"/>
        <w:ind w:left="690" w:right="1650" w:firstLine="710"/>
        <w:jc w:val="both"/>
      </w:pPr>
      <w:r>
        <w:rPr/>
        <w:t>En ese mismo orden de ideas, indica que la locomoción</w:t>
      </w:r>
      <w:r>
        <w:rPr>
          <w:spacing w:val="-3"/>
        </w:rPr>
        <w:t> </w:t>
      </w:r>
      <w:r>
        <w:rPr/>
        <w:t>colectiva</w:t>
      </w:r>
      <w:r>
        <w:rPr>
          <w:spacing w:val="-5"/>
        </w:rPr>
        <w:t> </w:t>
      </w:r>
      <w:r>
        <w:rPr/>
        <w:t>mayor</w:t>
      </w:r>
      <w:r>
        <w:rPr>
          <w:spacing w:val="-3"/>
        </w:rPr>
        <w:t> </w:t>
      </w:r>
      <w:r>
        <w:rPr/>
        <w:t>no</w:t>
      </w:r>
      <w:r>
        <w:rPr>
          <w:spacing w:val="-5"/>
        </w:rPr>
        <w:t> </w:t>
      </w:r>
      <w:r>
        <w:rPr/>
        <w:t>ha</w:t>
      </w:r>
      <w:r>
        <w:rPr>
          <w:spacing w:val="-3"/>
        </w:rPr>
        <w:t> </w:t>
      </w:r>
      <w:r>
        <w:rPr/>
        <w:t>sido</w:t>
      </w:r>
      <w:r>
        <w:rPr>
          <w:spacing w:val="-5"/>
        </w:rPr>
        <w:t> </w:t>
      </w:r>
      <w:r>
        <w:rPr/>
        <w:t>objeto</w:t>
      </w:r>
      <w:r>
        <w:rPr>
          <w:spacing w:val="-3"/>
        </w:rPr>
        <w:t> </w:t>
      </w:r>
      <w:r>
        <w:rPr/>
        <w:t>de</w:t>
      </w:r>
      <w:r>
        <w:rPr>
          <w:spacing w:val="-5"/>
        </w:rPr>
        <w:t> </w:t>
      </w:r>
      <w:r>
        <w:rPr/>
        <w:t>perímetro de exclusión ni de licitación para el uso de vías, de modo</w:t>
      </w:r>
      <w:r>
        <w:rPr>
          <w:spacing w:val="77"/>
        </w:rPr>
        <w:t> </w:t>
      </w:r>
      <w:r>
        <w:rPr/>
        <w:t>que</w:t>
      </w:r>
      <w:r>
        <w:rPr>
          <w:spacing w:val="75"/>
        </w:rPr>
        <w:t> </w:t>
      </w:r>
      <w:r>
        <w:rPr/>
        <w:t>a</w:t>
      </w:r>
      <w:r>
        <w:rPr>
          <w:spacing w:val="77"/>
        </w:rPr>
        <w:t> </w:t>
      </w:r>
      <w:r>
        <w:rPr/>
        <w:t>través</w:t>
      </w:r>
      <w:r>
        <w:rPr>
          <w:spacing w:val="75"/>
        </w:rPr>
        <w:t> </w:t>
      </w:r>
      <w:r>
        <w:rPr/>
        <w:t>de</w:t>
      </w:r>
      <w:r>
        <w:rPr>
          <w:spacing w:val="77"/>
        </w:rPr>
        <w:t> </w:t>
      </w:r>
      <w:r>
        <w:rPr/>
        <w:t>la</w:t>
      </w:r>
      <w:r>
        <w:rPr>
          <w:spacing w:val="75"/>
        </w:rPr>
        <w:t> </w:t>
      </w:r>
      <w:r>
        <w:rPr/>
        <w:t>conducta</w:t>
      </w:r>
      <w:r>
        <w:rPr>
          <w:spacing w:val="77"/>
        </w:rPr>
        <w:t> </w:t>
      </w:r>
      <w:r>
        <w:rPr/>
        <w:t>imputada</w:t>
      </w:r>
      <w:r>
        <w:rPr>
          <w:spacing w:val="75"/>
        </w:rPr>
        <w:t> </w:t>
      </w:r>
      <w:r>
        <w:rPr/>
        <w:t>las</w:t>
      </w:r>
      <w:r>
        <w:rPr>
          <w:spacing w:val="77"/>
        </w:rPr>
        <w:t> </w:t>
      </w:r>
      <w:r>
        <w:rPr/>
        <w:t>Líneas</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jc w:val="both"/>
      </w:pPr>
      <w:r>
        <w:rPr/>
        <w:t>pretendieron limitar el parque de buses ilícitamente, cuestión que sólo podría competer a la autoridad </w:t>
      </w:r>
      <w:r>
        <w:rPr>
          <w:spacing w:val="-2"/>
        </w:rPr>
        <w:t>sectorial.</w:t>
      </w:r>
    </w:p>
    <w:p>
      <w:pPr>
        <w:pStyle w:val="BodyText"/>
        <w:spacing w:line="480" w:lineRule="auto" w:before="1"/>
        <w:ind w:left="690" w:right="1646" w:firstLine="710"/>
        <w:jc w:val="both"/>
      </w:pPr>
      <w:r>
        <w:rPr/>
        <w:t>Respecto a las condiciones de entrada, reconoce las siguientes: la imposibilidad de ingreso de taxis colectivos debido a la normativa sectorial; la exigencia de una flota mínima para cumplir con los requisitos de frecuencia y contar con un terminal de buses. Adicionalmente, existirían a juicio de la FNE barreras derivadas de un comportamiento estratégico de las Líneas</w:t>
      </w: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4"/>
        <w:gridCol w:w="3447"/>
        <w:gridCol w:w="573"/>
      </w:tblGrid>
      <w:tr>
        <w:trPr>
          <w:trHeight w:val="407" w:hRule="atLeast"/>
        </w:trPr>
        <w:tc>
          <w:tcPr>
            <w:tcW w:w="4304" w:type="dxa"/>
          </w:tcPr>
          <w:p>
            <w:pPr>
              <w:pStyle w:val="TableParagraph"/>
              <w:ind w:left="50"/>
              <w:rPr>
                <w:sz w:val="24"/>
              </w:rPr>
            </w:pPr>
            <w:r>
              <w:rPr>
                <w:sz w:val="24"/>
              </w:rPr>
              <w:t>al</w:t>
            </w:r>
            <w:r>
              <w:rPr>
                <w:spacing w:val="38"/>
                <w:sz w:val="24"/>
              </w:rPr>
              <w:t> </w:t>
            </w:r>
            <w:r>
              <w:rPr>
                <w:sz w:val="24"/>
              </w:rPr>
              <w:t>establecer</w:t>
            </w:r>
            <w:r>
              <w:rPr>
                <w:spacing w:val="38"/>
                <w:sz w:val="24"/>
              </w:rPr>
              <w:t> </w:t>
            </w:r>
            <w:r>
              <w:rPr>
                <w:sz w:val="24"/>
              </w:rPr>
              <w:t>una</w:t>
            </w:r>
            <w:r>
              <w:rPr>
                <w:spacing w:val="39"/>
                <w:sz w:val="24"/>
              </w:rPr>
              <w:t> </w:t>
            </w:r>
            <w:r>
              <w:rPr>
                <w:spacing w:val="-2"/>
                <w:sz w:val="24"/>
              </w:rPr>
              <w:t>limitación</w:t>
            </w:r>
          </w:p>
        </w:tc>
        <w:tc>
          <w:tcPr>
            <w:tcW w:w="3447" w:type="dxa"/>
          </w:tcPr>
          <w:p>
            <w:pPr>
              <w:pStyle w:val="TableParagraph"/>
              <w:ind w:right="99"/>
              <w:jc w:val="right"/>
              <w:rPr>
                <w:sz w:val="24"/>
              </w:rPr>
            </w:pPr>
            <w:r>
              <w:rPr>
                <w:sz w:val="24"/>
              </w:rPr>
              <w:t>a</w:t>
            </w:r>
            <w:r>
              <w:rPr>
                <w:spacing w:val="38"/>
                <w:sz w:val="24"/>
              </w:rPr>
              <w:t> </w:t>
            </w:r>
            <w:r>
              <w:rPr>
                <w:sz w:val="24"/>
              </w:rPr>
              <w:t>compartir</w:t>
            </w:r>
            <w:r>
              <w:rPr>
                <w:spacing w:val="38"/>
                <w:sz w:val="24"/>
              </w:rPr>
              <w:t> </w:t>
            </w:r>
            <w:r>
              <w:rPr>
                <w:spacing w:val="-2"/>
                <w:sz w:val="24"/>
              </w:rPr>
              <w:t>terminales</w:t>
            </w:r>
          </w:p>
        </w:tc>
        <w:tc>
          <w:tcPr>
            <w:tcW w:w="573" w:type="dxa"/>
          </w:tcPr>
          <w:p>
            <w:pPr>
              <w:pStyle w:val="TableParagraph"/>
              <w:ind w:right="52"/>
              <w:jc w:val="right"/>
              <w:rPr>
                <w:sz w:val="24"/>
              </w:rPr>
            </w:pPr>
            <w:r>
              <w:rPr>
                <w:spacing w:val="-5"/>
                <w:sz w:val="24"/>
              </w:rPr>
              <w:t>con</w:t>
            </w:r>
          </w:p>
        </w:tc>
      </w:tr>
      <w:tr>
        <w:trPr>
          <w:trHeight w:val="543" w:hRule="atLeast"/>
        </w:trPr>
        <w:tc>
          <w:tcPr>
            <w:tcW w:w="4304" w:type="dxa"/>
          </w:tcPr>
          <w:p>
            <w:pPr>
              <w:pStyle w:val="TableParagraph"/>
              <w:spacing w:before="136"/>
              <w:ind w:left="50"/>
              <w:rPr>
                <w:sz w:val="24"/>
              </w:rPr>
            </w:pPr>
            <w:r>
              <w:rPr>
                <w:sz w:val="24"/>
              </w:rPr>
              <w:t>nuevos</w:t>
            </w:r>
            <w:r>
              <w:rPr>
                <w:spacing w:val="-6"/>
                <w:sz w:val="24"/>
              </w:rPr>
              <w:t> </w:t>
            </w:r>
            <w:r>
              <w:rPr>
                <w:spacing w:val="-2"/>
                <w:sz w:val="24"/>
              </w:rPr>
              <w:t>entrantes.</w:t>
            </w:r>
          </w:p>
        </w:tc>
        <w:tc>
          <w:tcPr>
            <w:tcW w:w="3447" w:type="dxa"/>
          </w:tcPr>
          <w:p>
            <w:pPr>
              <w:pStyle w:val="TableParagraph"/>
              <w:rPr>
                <w:rFonts w:ascii="Times New Roman"/>
                <w:sz w:val="22"/>
              </w:rPr>
            </w:pPr>
          </w:p>
        </w:tc>
        <w:tc>
          <w:tcPr>
            <w:tcW w:w="573" w:type="dxa"/>
          </w:tcPr>
          <w:p>
            <w:pPr>
              <w:pStyle w:val="TableParagraph"/>
              <w:rPr>
                <w:rFonts w:ascii="Times New Roman"/>
                <w:sz w:val="22"/>
              </w:rPr>
            </w:pPr>
          </w:p>
        </w:tc>
      </w:tr>
      <w:tr>
        <w:trPr>
          <w:trHeight w:val="407" w:hRule="atLeast"/>
        </w:trPr>
        <w:tc>
          <w:tcPr>
            <w:tcW w:w="4304" w:type="dxa"/>
          </w:tcPr>
          <w:p>
            <w:pPr>
              <w:pStyle w:val="TableParagraph"/>
              <w:spacing w:line="252" w:lineRule="exact" w:before="136"/>
              <w:ind w:left="760"/>
              <w:rPr>
                <w:sz w:val="24"/>
              </w:rPr>
            </w:pPr>
            <w:r>
              <w:rPr>
                <w:sz w:val="24"/>
              </w:rPr>
              <w:t>Manifiesta</w:t>
            </w:r>
            <w:r>
              <w:rPr>
                <w:spacing w:val="13"/>
                <w:sz w:val="24"/>
              </w:rPr>
              <w:t>  </w:t>
            </w:r>
            <w:r>
              <w:rPr>
                <w:sz w:val="24"/>
              </w:rPr>
              <w:t>que,</w:t>
            </w:r>
            <w:r>
              <w:rPr>
                <w:spacing w:val="13"/>
                <w:sz w:val="24"/>
              </w:rPr>
              <w:t>  </w:t>
            </w:r>
            <w:r>
              <w:rPr>
                <w:spacing w:val="-2"/>
                <w:sz w:val="24"/>
              </w:rPr>
              <w:t>estos</w:t>
            </w:r>
          </w:p>
        </w:tc>
        <w:tc>
          <w:tcPr>
            <w:tcW w:w="3447" w:type="dxa"/>
          </w:tcPr>
          <w:p>
            <w:pPr>
              <w:pStyle w:val="TableParagraph"/>
              <w:spacing w:line="252" w:lineRule="exact" w:before="136"/>
              <w:ind w:right="86"/>
              <w:jc w:val="right"/>
              <w:rPr>
                <w:sz w:val="24"/>
              </w:rPr>
            </w:pPr>
            <w:r>
              <w:rPr>
                <w:sz w:val="24"/>
              </w:rPr>
              <w:t>Protocolos,</w:t>
            </w:r>
            <w:r>
              <w:rPr>
                <w:spacing w:val="11"/>
                <w:sz w:val="24"/>
              </w:rPr>
              <w:t>  </w:t>
            </w:r>
            <w:r>
              <w:rPr>
                <w:spacing w:val="-2"/>
                <w:sz w:val="24"/>
              </w:rPr>
              <w:t>afectaron</w:t>
            </w:r>
          </w:p>
        </w:tc>
        <w:tc>
          <w:tcPr>
            <w:tcW w:w="573" w:type="dxa"/>
          </w:tcPr>
          <w:p>
            <w:pPr>
              <w:pStyle w:val="TableParagraph"/>
              <w:spacing w:line="252" w:lineRule="exact" w:before="136"/>
              <w:ind w:right="51"/>
              <w:jc w:val="right"/>
              <w:rPr>
                <w:sz w:val="24"/>
              </w:rPr>
            </w:pPr>
            <w:r>
              <w:rPr>
                <w:spacing w:val="-5"/>
                <w:sz w:val="24"/>
              </w:rPr>
              <w:t>el</w:t>
            </w:r>
          </w:p>
        </w:tc>
      </w:tr>
    </w:tbl>
    <w:p>
      <w:pPr>
        <w:pStyle w:val="BodyText"/>
        <w:spacing w:before="3"/>
      </w:pPr>
    </w:p>
    <w:p>
      <w:pPr>
        <w:pStyle w:val="BodyText"/>
        <w:spacing w:line="480" w:lineRule="auto"/>
        <w:ind w:left="690" w:right="1637"/>
        <w:jc w:val="both"/>
      </w:pPr>
      <w:r>
        <w:rPr/>
        <w:t>mercado relevante, pues se limitó la frecuencia del transporte, lo cual habría </w:t>
      </w:r>
      <w:r>
        <w:rPr>
          <w:b/>
        </w:rPr>
        <w:t>(i) </w:t>
      </w:r>
      <w:r>
        <w:rPr/>
        <w:t>generado mayores tiempos de espera para los usuarios; </w:t>
      </w:r>
      <w:r>
        <w:rPr>
          <w:b/>
        </w:rPr>
        <w:t>(ii) </w:t>
      </w:r>
      <w:r>
        <w:rPr/>
        <w:t>tendido a afectar la competencia de precios entre las requeridas; y </w:t>
      </w:r>
      <w:r>
        <w:rPr>
          <w:b/>
        </w:rPr>
        <w:t>(iii) </w:t>
      </w:r>
      <w:r>
        <w:rPr/>
        <w:t>restringido la posibilidad de que las Líneas ofrecieran nuevos recorridos dentro de la ciudad.</w:t>
      </w:r>
    </w:p>
    <w:p>
      <w:pPr>
        <w:pStyle w:val="BodyText"/>
        <w:spacing w:line="480" w:lineRule="auto" w:before="1"/>
        <w:ind w:left="690" w:right="1650" w:firstLine="710"/>
        <w:jc w:val="both"/>
      </w:pPr>
      <w:r>
        <w:rPr/>
        <w:t>Concluye que la conducta descrita se enmarca en el ilícito que les fue imputado, porque se trataría de un acuerdo que involucra competidores y existiría una confluencia de voluntades para afectar una variable competitiva,</w:t>
      </w:r>
      <w:r>
        <w:rPr>
          <w:spacing w:val="-3"/>
        </w:rPr>
        <w:t> </w:t>
      </w:r>
      <w:r>
        <w:rPr/>
        <w:t>esto</w:t>
      </w:r>
      <w:r>
        <w:rPr>
          <w:spacing w:val="-5"/>
        </w:rPr>
        <w:t> </w:t>
      </w:r>
      <w:r>
        <w:rPr/>
        <w:t>es,</w:t>
      </w:r>
      <w:r>
        <w:rPr>
          <w:spacing w:val="-3"/>
        </w:rPr>
        <w:t> </w:t>
      </w:r>
      <w:r>
        <w:rPr/>
        <w:t>limitar</w:t>
      </w:r>
      <w:r>
        <w:rPr>
          <w:spacing w:val="-5"/>
        </w:rPr>
        <w:t> </w:t>
      </w:r>
      <w:r>
        <w:rPr/>
        <w:t>la</w:t>
      </w:r>
      <w:r>
        <w:rPr>
          <w:spacing w:val="-3"/>
        </w:rPr>
        <w:t> </w:t>
      </w:r>
      <w:r>
        <w:rPr/>
        <w:t>producción,</w:t>
      </w:r>
      <w:r>
        <w:rPr>
          <w:spacing w:val="-5"/>
        </w:rPr>
        <w:t> </w:t>
      </w:r>
      <w:r>
        <w:rPr/>
        <w:t>por</w:t>
      </w:r>
      <w:r>
        <w:rPr>
          <w:spacing w:val="-3"/>
        </w:rPr>
        <w:t> </w:t>
      </w:r>
      <w:r>
        <w:rPr/>
        <w:t>medio</w:t>
      </w:r>
      <w:r>
        <w:rPr>
          <w:spacing w:val="-5"/>
        </w:rPr>
        <w:t> </w:t>
      </w:r>
      <w:r>
        <w:rPr/>
        <w:t>de la restricción de la capacidad de cada Línea, para ofrecer servicios de transporte público urbano de pasajeros en las ciudades de Temuco y Padre Las Casas.</w:t>
      </w:r>
    </w:p>
    <w:p>
      <w:pPr>
        <w:pStyle w:val="BodyText"/>
        <w:spacing w:line="480" w:lineRule="auto" w:before="2"/>
        <w:ind w:left="690" w:right="1650" w:firstLine="710"/>
        <w:jc w:val="both"/>
      </w:pPr>
      <w:r>
        <w:rPr/>
        <w:t>Por último, precisa que si bien la nueva redacción del</w:t>
      </w:r>
      <w:r>
        <w:rPr>
          <w:spacing w:val="40"/>
        </w:rPr>
        <w:t> </w:t>
      </w:r>
      <w:r>
        <w:rPr/>
        <w:t>artículo</w:t>
      </w:r>
      <w:r>
        <w:rPr>
          <w:spacing w:val="40"/>
        </w:rPr>
        <w:t> </w:t>
      </w:r>
      <w:r>
        <w:rPr/>
        <w:t>3</w:t>
      </w:r>
      <w:r>
        <w:rPr>
          <w:spacing w:val="40"/>
        </w:rPr>
        <w:t> </w:t>
      </w:r>
      <w:r>
        <w:rPr/>
        <w:t>inciso</w:t>
      </w:r>
      <w:r>
        <w:rPr>
          <w:spacing w:val="40"/>
        </w:rPr>
        <w:t> </w:t>
      </w:r>
      <w:r>
        <w:rPr/>
        <w:t>2º</w:t>
      </w:r>
      <w:r>
        <w:rPr>
          <w:spacing w:val="40"/>
        </w:rPr>
        <w:t> </w:t>
      </w:r>
      <w:r>
        <w:rPr/>
        <w:t>letra</w:t>
      </w:r>
      <w:r>
        <w:rPr>
          <w:spacing w:val="40"/>
        </w:rPr>
        <w:t> </w:t>
      </w:r>
      <w:r>
        <w:rPr/>
        <w:t>a)</w:t>
      </w:r>
      <w:r>
        <w:rPr>
          <w:spacing w:val="40"/>
        </w:rPr>
        <w:t> </w:t>
      </w:r>
      <w:r>
        <w:rPr/>
        <w:t>del</w:t>
      </w:r>
      <w:r>
        <w:rPr>
          <w:spacing w:val="40"/>
        </w:rPr>
        <w:t> </w:t>
      </w:r>
      <w:r>
        <w:rPr/>
        <w:t>D.L.</w:t>
      </w:r>
      <w:r>
        <w:rPr>
          <w:spacing w:val="40"/>
        </w:rPr>
        <w:t> </w:t>
      </w:r>
      <w:r>
        <w:rPr/>
        <w:t>N°</w:t>
      </w:r>
      <w:r>
        <w:rPr>
          <w:spacing w:val="40"/>
        </w:rPr>
        <w:t> </w:t>
      </w:r>
      <w:r>
        <w:rPr/>
        <w:t>211,</w:t>
      </w:r>
      <w:r>
        <w:rPr>
          <w:spacing w:val="40"/>
        </w:rPr>
        <w:t> </w:t>
      </w:r>
      <w:r>
        <w:rPr/>
        <w:t>no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jc w:val="both"/>
      </w:pPr>
      <w:r>
        <w:rPr/>
        <w:t>exige que los acuerdos que consistan en limitar la producción,</w:t>
      </w:r>
      <w:r>
        <w:rPr>
          <w:spacing w:val="-4"/>
        </w:rPr>
        <w:t> </w:t>
      </w:r>
      <w:r>
        <w:rPr/>
        <w:t>confieran</w:t>
      </w:r>
      <w:r>
        <w:rPr>
          <w:spacing w:val="-4"/>
        </w:rPr>
        <w:t> </w:t>
      </w:r>
      <w:r>
        <w:rPr/>
        <w:t>poder</w:t>
      </w:r>
      <w:r>
        <w:rPr>
          <w:spacing w:val="-4"/>
        </w:rPr>
        <w:t> </w:t>
      </w:r>
      <w:r>
        <w:rPr/>
        <w:t>de</w:t>
      </w:r>
      <w:r>
        <w:rPr>
          <w:spacing w:val="-4"/>
        </w:rPr>
        <w:t> </w:t>
      </w:r>
      <w:r>
        <w:rPr/>
        <w:t>mercado</w:t>
      </w:r>
      <w:r>
        <w:rPr>
          <w:spacing w:val="-4"/>
        </w:rPr>
        <w:t> </w:t>
      </w:r>
      <w:r>
        <w:rPr/>
        <w:t>a</w:t>
      </w:r>
      <w:r>
        <w:rPr>
          <w:spacing w:val="-4"/>
        </w:rPr>
        <w:t> </w:t>
      </w:r>
      <w:r>
        <w:rPr/>
        <w:t>los</w:t>
      </w:r>
      <w:r>
        <w:rPr>
          <w:spacing w:val="-4"/>
        </w:rPr>
        <w:t> </w:t>
      </w:r>
      <w:r>
        <w:rPr/>
        <w:t>infractores, este elemento igualmente concurre en el presente caso, toda vez que involucra a la totalidad de las líneas de buses participantes en el mercado relevante de la zona.</w:t>
      </w:r>
    </w:p>
    <w:p>
      <w:pPr>
        <w:pStyle w:val="BodyText"/>
        <w:spacing w:line="480" w:lineRule="auto" w:before="1"/>
        <w:ind w:left="690" w:right="1649" w:firstLine="710"/>
        <w:jc w:val="both"/>
      </w:pPr>
      <w:r>
        <w:rPr/>
        <w:t>Terminó solicitando que, se declare que las requeridas incurrieron en la infracción de ley que se indicó; se les prohíba ejecutar la conducta a futuro; se les condene al pago de multas entre 50 a 220 Unidades Tributarias Anuales dependiendo de la Línea; se ordene que éstas elaboren e implementen un manual interno que desincentive toda conducta contraria a la competencia; con</w:t>
      </w:r>
      <w:r>
        <w:rPr>
          <w:spacing w:val="80"/>
        </w:rPr>
        <w:t> </w:t>
      </w:r>
      <w:r>
        <w:rPr/>
        <w:t>costas.</w:t>
      </w:r>
    </w:p>
    <w:p>
      <w:pPr>
        <w:pStyle w:val="BodyText"/>
        <w:spacing w:line="480" w:lineRule="auto" w:before="2"/>
        <w:ind w:left="690" w:right="1652" w:firstLine="710"/>
        <w:jc w:val="both"/>
      </w:pPr>
      <w:r>
        <w:rPr/>
        <w:t>Por su parte, las Líneas impugnantes, al contestar el</w:t>
      </w:r>
      <w:r>
        <w:rPr>
          <w:spacing w:val="-3"/>
        </w:rPr>
        <w:t> </w:t>
      </w:r>
      <w:r>
        <w:rPr/>
        <w:t>requerimiento,</w:t>
      </w:r>
      <w:r>
        <w:rPr>
          <w:spacing w:val="-5"/>
        </w:rPr>
        <w:t> </w:t>
      </w:r>
      <w:r>
        <w:rPr/>
        <w:t>solicitaron</w:t>
      </w:r>
      <w:r>
        <w:rPr>
          <w:spacing w:val="-3"/>
        </w:rPr>
        <w:t> </w:t>
      </w:r>
      <w:r>
        <w:rPr/>
        <w:t>su</w:t>
      </w:r>
      <w:r>
        <w:rPr>
          <w:spacing w:val="-5"/>
        </w:rPr>
        <w:t> </w:t>
      </w:r>
      <w:r>
        <w:rPr/>
        <w:t>rechazo</w:t>
      </w:r>
      <w:r>
        <w:rPr>
          <w:spacing w:val="-3"/>
        </w:rPr>
        <w:t> </w:t>
      </w:r>
      <w:r>
        <w:rPr/>
        <w:t>sobre</w:t>
      </w:r>
      <w:r>
        <w:rPr>
          <w:spacing w:val="-5"/>
        </w:rPr>
        <w:t> </w:t>
      </w:r>
      <w:r>
        <w:rPr/>
        <w:t>la</w:t>
      </w:r>
      <w:r>
        <w:rPr>
          <w:spacing w:val="-3"/>
        </w:rPr>
        <w:t> </w:t>
      </w:r>
      <w:r>
        <w:rPr/>
        <w:t>base</w:t>
      </w:r>
      <w:r>
        <w:rPr>
          <w:spacing w:val="-5"/>
        </w:rPr>
        <w:t> </w:t>
      </w:r>
      <w:r>
        <w:rPr/>
        <w:t>de los mismos argumentos que expusieron en sus reclamos.</w:t>
      </w:r>
    </w:p>
    <w:p>
      <w:pPr>
        <w:pStyle w:val="BodyText"/>
        <w:spacing w:line="480" w:lineRule="auto" w:before="1"/>
        <w:ind w:left="690" w:right="1652" w:firstLine="710"/>
        <w:jc w:val="both"/>
      </w:pPr>
      <w:r>
        <w:rPr>
          <w:b/>
        </w:rPr>
        <w:t>Quinto</w:t>
      </w:r>
      <w:r>
        <w:rPr/>
        <w:t>: Que, la sentencia del TDLC, luego de efectuar</w:t>
      </w:r>
      <w:r>
        <w:rPr>
          <w:spacing w:val="-3"/>
        </w:rPr>
        <w:t> </w:t>
      </w:r>
      <w:r>
        <w:rPr/>
        <w:t>un</w:t>
      </w:r>
      <w:r>
        <w:rPr>
          <w:spacing w:val="-5"/>
        </w:rPr>
        <w:t> </w:t>
      </w:r>
      <w:r>
        <w:rPr/>
        <w:t>extenso</w:t>
      </w:r>
      <w:r>
        <w:rPr>
          <w:spacing w:val="-3"/>
        </w:rPr>
        <w:t> </w:t>
      </w:r>
      <w:r>
        <w:rPr/>
        <w:t>análisis</w:t>
      </w:r>
      <w:r>
        <w:rPr>
          <w:spacing w:val="-5"/>
        </w:rPr>
        <w:t> </w:t>
      </w:r>
      <w:r>
        <w:rPr/>
        <w:t>de</w:t>
      </w:r>
      <w:r>
        <w:rPr>
          <w:spacing w:val="-3"/>
        </w:rPr>
        <w:t> </w:t>
      </w:r>
      <w:r>
        <w:rPr/>
        <w:t>la</w:t>
      </w:r>
      <w:r>
        <w:rPr>
          <w:spacing w:val="-5"/>
        </w:rPr>
        <w:t> </w:t>
      </w:r>
      <w:r>
        <w:rPr/>
        <w:t>prueba</w:t>
      </w:r>
      <w:r>
        <w:rPr>
          <w:spacing w:val="-3"/>
        </w:rPr>
        <w:t> </w:t>
      </w:r>
      <w:r>
        <w:rPr/>
        <w:t>rendida,</w:t>
      </w:r>
      <w:r>
        <w:rPr>
          <w:spacing w:val="-5"/>
        </w:rPr>
        <w:t> </w:t>
      </w:r>
      <w:r>
        <w:rPr/>
        <w:t>acogió el requerimiento declarando que la conducta imputada por la FNE consiste en un acuerdo único celebrado por las requeridas, que consta en tres Protocolos con idéntico objeto, cual fue congelar el parque y la dotación de buses por cinco años. Se explicitan en ella cada uno de los elementos que integran el ilícito imputado de la forma que se analizara más adelante, a propósito de la decisión que se adoptará.</w:t>
      </w:r>
    </w:p>
    <w:p>
      <w:pPr>
        <w:pStyle w:val="BodyText"/>
        <w:spacing w:line="480" w:lineRule="auto" w:before="2"/>
        <w:ind w:left="690" w:right="1651" w:firstLine="710"/>
        <w:jc w:val="both"/>
      </w:pPr>
      <w:r>
        <w:rPr>
          <w:b/>
        </w:rPr>
        <w:t>Sexto</w:t>
      </w:r>
      <w:r>
        <w:rPr/>
        <w:t>:</w:t>
      </w:r>
      <w:r>
        <w:rPr>
          <w:spacing w:val="-3"/>
        </w:rPr>
        <w:t> </w:t>
      </w:r>
      <w:r>
        <w:rPr/>
        <w:t>Que,</w:t>
      </w:r>
      <w:r>
        <w:rPr>
          <w:spacing w:val="-3"/>
        </w:rPr>
        <w:t> </w:t>
      </w:r>
      <w:r>
        <w:rPr/>
        <w:t>como</w:t>
      </w:r>
      <w:r>
        <w:rPr>
          <w:spacing w:val="-3"/>
        </w:rPr>
        <w:t> </w:t>
      </w:r>
      <w:r>
        <w:rPr/>
        <w:t>lo</w:t>
      </w:r>
      <w:r>
        <w:rPr>
          <w:spacing w:val="-3"/>
        </w:rPr>
        <w:t> </w:t>
      </w:r>
      <w:r>
        <w:rPr/>
        <w:t>ha</w:t>
      </w:r>
      <w:r>
        <w:rPr>
          <w:spacing w:val="-3"/>
        </w:rPr>
        <w:t> </w:t>
      </w:r>
      <w:r>
        <w:rPr/>
        <w:t>referido</w:t>
      </w:r>
      <w:r>
        <w:rPr>
          <w:spacing w:val="-3"/>
        </w:rPr>
        <w:t> </w:t>
      </w:r>
      <w:r>
        <w:rPr/>
        <w:t>esta</w:t>
      </w:r>
      <w:r>
        <w:rPr>
          <w:spacing w:val="-3"/>
        </w:rPr>
        <w:t> </w:t>
      </w:r>
      <w:r>
        <w:rPr/>
        <w:t>Corte</w:t>
      </w:r>
      <w:r>
        <w:rPr>
          <w:spacing w:val="-3"/>
        </w:rPr>
        <w:t> </w:t>
      </w:r>
      <w:r>
        <w:rPr/>
        <w:t>en</w:t>
      </w:r>
      <w:r>
        <w:rPr>
          <w:spacing w:val="-3"/>
        </w:rPr>
        <w:t> </w:t>
      </w:r>
      <w:r>
        <w:rPr/>
        <w:t>fallos anteriores, el derecho de la competencia tiene como objetivo</w:t>
      </w:r>
      <w:r>
        <w:rPr>
          <w:spacing w:val="40"/>
        </w:rPr>
        <w:t> </w:t>
      </w:r>
      <w:r>
        <w:rPr/>
        <w:t>primordial</w:t>
      </w:r>
      <w:r>
        <w:rPr>
          <w:spacing w:val="40"/>
        </w:rPr>
        <w:t> </w:t>
      </w:r>
      <w:r>
        <w:rPr/>
        <w:t>neutralizar</w:t>
      </w:r>
      <w:r>
        <w:rPr>
          <w:spacing w:val="40"/>
        </w:rPr>
        <w:t> </w:t>
      </w:r>
      <w:r>
        <w:rPr/>
        <w:t>posiciones</w:t>
      </w:r>
      <w:r>
        <w:rPr>
          <w:spacing w:val="40"/>
        </w:rPr>
        <w:t> </w:t>
      </w:r>
      <w:r>
        <w:rPr/>
        <w:t>de</w:t>
      </w:r>
      <w:r>
        <w:rPr>
          <w:spacing w:val="40"/>
        </w:rPr>
        <w:t> </w:t>
      </w:r>
      <w:r>
        <w:rPr/>
        <w:t>poder</w:t>
      </w:r>
      <w:r>
        <w:rPr>
          <w:spacing w:val="40"/>
        </w:rPr>
        <w:t> </w:t>
      </w:r>
      <w:r>
        <w:rPr/>
        <w:t>de</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8"/>
        <w:jc w:val="both"/>
      </w:pPr>
      <w:r>
        <w:rPr/>
        <w:t>mercado de los agentes económicos y, en tal sentido, forma parte de la Constitución económica de un orden basado en que la libertad es un medio a través del cual se consolida el bienestar de la Nación. Así, la legislación de la libre competencia, en particular el Decreto</w:t>
      </w:r>
      <w:r>
        <w:rPr>
          <w:spacing w:val="-3"/>
        </w:rPr>
        <w:t> </w:t>
      </w:r>
      <w:r>
        <w:rPr/>
        <w:t>Ley</w:t>
      </w:r>
      <w:r>
        <w:rPr>
          <w:spacing w:val="-5"/>
        </w:rPr>
        <w:t> </w:t>
      </w:r>
      <w:r>
        <w:rPr/>
        <w:t>N°</w:t>
      </w:r>
      <w:r>
        <w:rPr>
          <w:spacing w:val="-3"/>
        </w:rPr>
        <w:t> </w:t>
      </w:r>
      <w:r>
        <w:rPr/>
        <w:t>211,</w:t>
      </w:r>
      <w:r>
        <w:rPr>
          <w:spacing w:val="-5"/>
        </w:rPr>
        <w:t> </w:t>
      </w:r>
      <w:r>
        <w:rPr/>
        <w:t>se</w:t>
      </w:r>
      <w:r>
        <w:rPr>
          <w:spacing w:val="-3"/>
        </w:rPr>
        <w:t> </w:t>
      </w:r>
      <w:r>
        <w:rPr/>
        <w:t>erige</w:t>
      </w:r>
      <w:r>
        <w:rPr>
          <w:spacing w:val="-5"/>
        </w:rPr>
        <w:t> </w:t>
      </w:r>
      <w:r>
        <w:rPr/>
        <w:t>como</w:t>
      </w:r>
      <w:r>
        <w:rPr>
          <w:spacing w:val="-3"/>
        </w:rPr>
        <w:t> </w:t>
      </w:r>
      <w:r>
        <w:rPr/>
        <w:t>una</w:t>
      </w:r>
      <w:r>
        <w:rPr>
          <w:spacing w:val="-5"/>
        </w:rPr>
        <w:t> </w:t>
      </w:r>
      <w:r>
        <w:rPr/>
        <w:t>norma</w:t>
      </w:r>
      <w:r>
        <w:rPr>
          <w:spacing w:val="-3"/>
        </w:rPr>
        <w:t> </w:t>
      </w:r>
      <w:r>
        <w:rPr/>
        <w:t>perteneciente al</w:t>
      </w:r>
      <w:r>
        <w:rPr>
          <w:spacing w:val="-4"/>
        </w:rPr>
        <w:t> </w:t>
      </w:r>
      <w:r>
        <w:rPr/>
        <w:t>orden</w:t>
      </w:r>
      <w:r>
        <w:rPr>
          <w:spacing w:val="-4"/>
        </w:rPr>
        <w:t> </w:t>
      </w:r>
      <w:r>
        <w:rPr/>
        <w:t>público</w:t>
      </w:r>
      <w:r>
        <w:rPr>
          <w:spacing w:val="-4"/>
        </w:rPr>
        <w:t> </w:t>
      </w:r>
      <w:r>
        <w:rPr/>
        <w:t>económico,</w:t>
      </w:r>
      <w:r>
        <w:rPr>
          <w:spacing w:val="-4"/>
        </w:rPr>
        <w:t> </w:t>
      </w:r>
      <w:r>
        <w:rPr/>
        <w:t>que</w:t>
      </w:r>
      <w:r>
        <w:rPr>
          <w:spacing w:val="-4"/>
        </w:rPr>
        <w:t> </w:t>
      </w:r>
      <w:r>
        <w:rPr/>
        <w:t>tiene</w:t>
      </w:r>
      <w:r>
        <w:rPr>
          <w:spacing w:val="-4"/>
        </w:rPr>
        <w:t> </w:t>
      </w:r>
      <w:r>
        <w:rPr/>
        <w:t>distintas</w:t>
      </w:r>
      <w:r>
        <w:rPr>
          <w:spacing w:val="-4"/>
        </w:rPr>
        <w:t> </w:t>
      </w:r>
      <w:r>
        <w:rPr/>
        <w:t>funciones respecto de la garantía en estudio, puesto que por una parte vela porque la libertad de emprendimiento y el derecho a desarrollar cualquier actividad económica sea respetado tanto por los particulares como por el Estado y, además, desde otra perspectiva limita el ejercicio de tal derecho, ya que el atentado contra la libertad puede provenir no sólo del Estado sino también de particulares que esgrimiendo su propia libertad pretenden alcanzar y ejercer poder en el mercado, violentando no sólo el derecho de los otros actores del ámbito económico en que se desenvuelven, sino que afectando los intereses de los consumidores, lo que en último término se traduce en la afectación del bienestar de la generalidad de los miembros de la sociedad.</w:t>
      </w:r>
    </w:p>
    <w:p>
      <w:pPr>
        <w:pStyle w:val="BodyText"/>
        <w:spacing w:line="480" w:lineRule="auto" w:before="5"/>
        <w:ind w:left="690" w:right="1647" w:firstLine="710"/>
        <w:jc w:val="both"/>
      </w:pPr>
      <w:r>
        <w:rPr/>
        <w:t>La libre competencia comprende, principalmente, los derechos y libertades de los productores de bienes y servicios, pero sin desconocer el interés colectivo de los consumidores y el interés público del Estado de conservar un mercado altamente competitivo.</w:t>
      </w:r>
    </w:p>
    <w:p>
      <w:pPr>
        <w:spacing w:line="480" w:lineRule="auto" w:before="1"/>
        <w:ind w:left="690" w:right="1669" w:firstLine="710"/>
        <w:jc w:val="both"/>
        <w:rPr>
          <w:i/>
          <w:sz w:val="24"/>
        </w:rPr>
      </w:pPr>
      <w:r>
        <w:rPr>
          <w:sz w:val="24"/>
        </w:rPr>
        <w:t>Así, se ha dicho: “</w:t>
      </w:r>
      <w:r>
        <w:rPr>
          <w:i/>
          <w:sz w:val="24"/>
        </w:rPr>
        <w:t>Que la finalidad de la</w:t>
      </w:r>
      <w:r>
        <w:rPr>
          <w:i/>
          <w:sz w:val="24"/>
        </w:rPr>
        <w:t> legislación antimonopolios, contenida en el cuerpo legal citado,</w:t>
      </w:r>
      <w:r>
        <w:rPr>
          <w:i/>
          <w:spacing w:val="40"/>
          <w:sz w:val="24"/>
        </w:rPr>
        <w:t> </w:t>
      </w:r>
      <w:r>
        <w:rPr>
          <w:i/>
          <w:sz w:val="24"/>
        </w:rPr>
        <w:t>no</w:t>
      </w:r>
      <w:r>
        <w:rPr>
          <w:i/>
          <w:spacing w:val="40"/>
          <w:sz w:val="24"/>
        </w:rPr>
        <w:t> </w:t>
      </w:r>
      <w:r>
        <w:rPr>
          <w:i/>
          <w:sz w:val="24"/>
        </w:rPr>
        <w:t>es</w:t>
      </w:r>
      <w:r>
        <w:rPr>
          <w:i/>
          <w:spacing w:val="40"/>
          <w:sz w:val="24"/>
        </w:rPr>
        <w:t> </w:t>
      </w:r>
      <w:r>
        <w:rPr>
          <w:i/>
          <w:sz w:val="24"/>
        </w:rPr>
        <w:t>sólo</w:t>
      </w:r>
      <w:r>
        <w:rPr>
          <w:i/>
          <w:spacing w:val="40"/>
          <w:sz w:val="24"/>
        </w:rPr>
        <w:t> </w:t>
      </w:r>
      <w:r>
        <w:rPr>
          <w:i/>
          <w:sz w:val="24"/>
        </w:rPr>
        <w:t>la</w:t>
      </w:r>
      <w:r>
        <w:rPr>
          <w:i/>
          <w:spacing w:val="40"/>
          <w:sz w:val="24"/>
        </w:rPr>
        <w:t> </w:t>
      </w:r>
      <w:r>
        <w:rPr>
          <w:i/>
          <w:sz w:val="24"/>
        </w:rPr>
        <w:t>de</w:t>
      </w:r>
      <w:r>
        <w:rPr>
          <w:i/>
          <w:spacing w:val="40"/>
          <w:sz w:val="24"/>
        </w:rPr>
        <w:t> </w:t>
      </w:r>
      <w:r>
        <w:rPr>
          <w:i/>
          <w:sz w:val="24"/>
        </w:rPr>
        <w:t>resguardar</w:t>
      </w:r>
      <w:r>
        <w:rPr>
          <w:i/>
          <w:spacing w:val="40"/>
          <w:sz w:val="24"/>
        </w:rPr>
        <w:t> </w:t>
      </w:r>
      <w:r>
        <w:rPr>
          <w:i/>
          <w:sz w:val="24"/>
        </w:rPr>
        <w:t>el</w:t>
      </w:r>
      <w:r>
        <w:rPr>
          <w:i/>
          <w:spacing w:val="40"/>
          <w:sz w:val="24"/>
        </w:rPr>
        <w:t> </w:t>
      </w:r>
      <w:r>
        <w:rPr>
          <w:i/>
          <w:sz w:val="24"/>
        </w:rPr>
        <w:t>interés</w:t>
      </w:r>
      <w:r>
        <w:rPr>
          <w:i/>
          <w:spacing w:val="40"/>
          <w:sz w:val="24"/>
        </w:rPr>
        <w:t> </w:t>
      </w:r>
      <w:r>
        <w:rPr>
          <w:i/>
          <w:sz w:val="24"/>
        </w:rPr>
        <w:t>de</w:t>
      </w:r>
      <w:r>
        <w:rPr>
          <w:i/>
          <w:spacing w:val="40"/>
          <w:sz w:val="24"/>
        </w:rPr>
        <w:t> </w:t>
      </w:r>
      <w:r>
        <w:rPr>
          <w:i/>
          <w:sz w:val="24"/>
        </w:rPr>
        <w:t>los</w:t>
      </w:r>
    </w:p>
    <w:p>
      <w:pPr>
        <w:spacing w:after="0" w:line="480" w:lineRule="auto"/>
        <w:jc w:val="both"/>
        <w:rPr>
          <w:sz w:val="24"/>
        </w:rPr>
        <w:sectPr>
          <w:pgSz w:w="12240" w:h="20160"/>
          <w:pgMar w:header="717" w:footer="760" w:top="1000" w:bottom="960" w:left="1580" w:right="10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8"/>
        </w:rPr>
      </w:pPr>
    </w:p>
    <w:p>
      <w:pPr>
        <w:spacing w:line="480" w:lineRule="auto" w:before="100"/>
        <w:ind w:left="690" w:right="1646" w:firstLine="0"/>
        <w:jc w:val="both"/>
        <w:rPr>
          <w:sz w:val="24"/>
        </w:rPr>
      </w:pPr>
      <w:r>
        <w:rPr>
          <w:i/>
          <w:sz w:val="24"/>
        </w:rPr>
        <w:t>consumidores</w:t>
      </w:r>
      <w:r>
        <w:rPr>
          <w:i/>
          <w:spacing w:val="40"/>
          <w:sz w:val="24"/>
        </w:rPr>
        <w:t> </w:t>
      </w:r>
      <w:r>
        <w:rPr>
          <w:i/>
          <w:sz w:val="24"/>
        </w:rPr>
        <w:t>sino</w:t>
      </w:r>
      <w:r>
        <w:rPr>
          <w:i/>
          <w:spacing w:val="40"/>
          <w:sz w:val="24"/>
        </w:rPr>
        <w:t> </w:t>
      </w:r>
      <w:r>
        <w:rPr>
          <w:i/>
          <w:sz w:val="24"/>
        </w:rPr>
        <w:t>más</w:t>
      </w:r>
      <w:r>
        <w:rPr>
          <w:i/>
          <w:spacing w:val="40"/>
          <w:sz w:val="24"/>
        </w:rPr>
        <w:t> </w:t>
      </w:r>
      <w:r>
        <w:rPr>
          <w:i/>
          <w:sz w:val="24"/>
        </w:rPr>
        <w:t>bien</w:t>
      </w:r>
      <w:r>
        <w:rPr>
          <w:i/>
          <w:spacing w:val="40"/>
          <w:sz w:val="24"/>
        </w:rPr>
        <w:t> </w:t>
      </w:r>
      <w:r>
        <w:rPr>
          <w:i/>
          <w:sz w:val="24"/>
        </w:rPr>
        <w:t>la</w:t>
      </w:r>
      <w:r>
        <w:rPr>
          <w:i/>
          <w:spacing w:val="40"/>
          <w:sz w:val="24"/>
        </w:rPr>
        <w:t> </w:t>
      </w:r>
      <w:r>
        <w:rPr>
          <w:i/>
          <w:sz w:val="24"/>
        </w:rPr>
        <w:t>de</w:t>
      </w:r>
      <w:r>
        <w:rPr>
          <w:i/>
          <w:spacing w:val="40"/>
          <w:sz w:val="24"/>
        </w:rPr>
        <w:t> </w:t>
      </w:r>
      <w:r>
        <w:rPr>
          <w:i/>
          <w:sz w:val="24"/>
        </w:rPr>
        <w:t>salvaguardar</w:t>
      </w:r>
      <w:r>
        <w:rPr>
          <w:i/>
          <w:spacing w:val="40"/>
          <w:sz w:val="24"/>
        </w:rPr>
        <w:t> </w:t>
      </w:r>
      <w:r>
        <w:rPr>
          <w:i/>
          <w:sz w:val="24"/>
        </w:rPr>
        <w:t>la</w:t>
      </w:r>
      <w:r>
        <w:rPr>
          <w:i/>
          <w:sz w:val="24"/>
        </w:rPr>
        <w:t> libertad de todos los agentes de la actividad económica, sean ellos productores, comerciantes o consumidores, con el fin último de beneficiar a la colectividad toda, dentro de la cual, por cierto, tienen los consumidores importante papel. En otras palabras, el bien jurídico protegido es el interés de la comunidad de que se produzcan</w:t>
      </w:r>
      <w:r>
        <w:rPr>
          <w:i/>
          <w:spacing w:val="40"/>
          <w:sz w:val="24"/>
        </w:rPr>
        <w:t> </w:t>
      </w:r>
      <w:r>
        <w:rPr>
          <w:i/>
          <w:sz w:val="24"/>
        </w:rPr>
        <w:t>más</w:t>
      </w:r>
      <w:r>
        <w:rPr>
          <w:i/>
          <w:spacing w:val="40"/>
          <w:sz w:val="24"/>
        </w:rPr>
        <w:t> </w:t>
      </w:r>
      <w:r>
        <w:rPr>
          <w:i/>
          <w:sz w:val="24"/>
        </w:rPr>
        <w:t>y</w:t>
      </w:r>
      <w:r>
        <w:rPr>
          <w:i/>
          <w:spacing w:val="40"/>
          <w:sz w:val="24"/>
        </w:rPr>
        <w:t> </w:t>
      </w:r>
      <w:r>
        <w:rPr>
          <w:i/>
          <w:sz w:val="24"/>
        </w:rPr>
        <w:t>mejores</w:t>
      </w:r>
      <w:r>
        <w:rPr>
          <w:i/>
          <w:spacing w:val="40"/>
          <w:sz w:val="24"/>
        </w:rPr>
        <w:t> </w:t>
      </w:r>
      <w:r>
        <w:rPr>
          <w:i/>
          <w:sz w:val="24"/>
        </w:rPr>
        <w:t>bienes</w:t>
      </w:r>
      <w:r>
        <w:rPr>
          <w:i/>
          <w:spacing w:val="40"/>
          <w:sz w:val="24"/>
        </w:rPr>
        <w:t> </w:t>
      </w:r>
      <w:r>
        <w:rPr>
          <w:i/>
          <w:sz w:val="24"/>
        </w:rPr>
        <w:t>y</w:t>
      </w:r>
      <w:r>
        <w:rPr>
          <w:i/>
          <w:spacing w:val="40"/>
          <w:sz w:val="24"/>
        </w:rPr>
        <w:t> </w:t>
      </w:r>
      <w:r>
        <w:rPr>
          <w:i/>
          <w:sz w:val="24"/>
        </w:rPr>
        <w:t>se</w:t>
      </w:r>
      <w:r>
        <w:rPr>
          <w:i/>
          <w:spacing w:val="40"/>
          <w:sz w:val="24"/>
        </w:rPr>
        <w:t> </w:t>
      </w:r>
      <w:r>
        <w:rPr>
          <w:i/>
          <w:sz w:val="24"/>
        </w:rPr>
        <w:t>presten</w:t>
      </w:r>
      <w:r>
        <w:rPr>
          <w:i/>
          <w:spacing w:val="40"/>
          <w:sz w:val="24"/>
        </w:rPr>
        <w:t> </w:t>
      </w:r>
      <w:r>
        <w:rPr>
          <w:i/>
          <w:sz w:val="24"/>
        </w:rPr>
        <w:t>más</w:t>
      </w:r>
      <w:r>
        <w:rPr>
          <w:i/>
          <w:spacing w:val="40"/>
          <w:sz w:val="24"/>
        </w:rPr>
        <w:t> </w:t>
      </w:r>
      <w:r>
        <w:rPr>
          <w:i/>
          <w:sz w:val="24"/>
        </w:rPr>
        <w:t>y mejores servicios a precios más convenientes, lo que se consigue asegurando la libertad de todos los agentes económicos que participen en el mercado</w:t>
      </w:r>
      <w:r>
        <w:rPr>
          <w:sz w:val="24"/>
        </w:rPr>
        <w:t>”. (Resolución N° 368, considerando 2°, Comisión Resolutiva, citada por Domingo Valdés Prieto, Libre Competencia y Monopolio, Editorial Jurídica de Chile, página 190).</w:t>
      </w:r>
    </w:p>
    <w:p>
      <w:pPr>
        <w:pStyle w:val="BodyText"/>
        <w:spacing w:line="480" w:lineRule="auto" w:before="3"/>
        <w:ind w:left="690" w:right="1650" w:firstLine="710"/>
        <w:jc w:val="both"/>
      </w:pPr>
      <w:r>
        <w:rPr/>
        <w:t>De modo tal que, la protección institucional de la libre competencia sobrepasa el mero resguardo de intereses individuales, pretende mantener el orden económico en el mercado, reprimiendo los abusos o el mal uso de las libertades por cualquier agente económico que participa en el mercado, toda vez que no es posible que aquél,</w:t>
      </w:r>
      <w:r>
        <w:rPr>
          <w:spacing w:val="-3"/>
        </w:rPr>
        <w:t> </w:t>
      </w:r>
      <w:r>
        <w:rPr/>
        <w:t>en</w:t>
      </w:r>
      <w:r>
        <w:rPr>
          <w:spacing w:val="-5"/>
        </w:rPr>
        <w:t> </w:t>
      </w:r>
      <w:r>
        <w:rPr/>
        <w:t>el</w:t>
      </w:r>
      <w:r>
        <w:rPr>
          <w:spacing w:val="-3"/>
        </w:rPr>
        <w:t> </w:t>
      </w:r>
      <w:r>
        <w:rPr/>
        <w:t>ejercicio</w:t>
      </w:r>
      <w:r>
        <w:rPr>
          <w:spacing w:val="-5"/>
        </w:rPr>
        <w:t> </w:t>
      </w:r>
      <w:r>
        <w:rPr/>
        <w:t>del</w:t>
      </w:r>
      <w:r>
        <w:rPr>
          <w:spacing w:val="-3"/>
        </w:rPr>
        <w:t> </w:t>
      </w:r>
      <w:r>
        <w:rPr/>
        <w:t>derecho</w:t>
      </w:r>
      <w:r>
        <w:rPr>
          <w:spacing w:val="-5"/>
        </w:rPr>
        <w:t> </w:t>
      </w:r>
      <w:r>
        <w:rPr/>
        <w:t>de</w:t>
      </w:r>
      <w:r>
        <w:rPr>
          <w:spacing w:val="-3"/>
        </w:rPr>
        <w:t> </w:t>
      </w:r>
      <w:r>
        <w:rPr/>
        <w:t>la</w:t>
      </w:r>
      <w:r>
        <w:rPr>
          <w:spacing w:val="-5"/>
        </w:rPr>
        <w:t> </w:t>
      </w:r>
      <w:r>
        <w:rPr/>
        <w:t>libre</w:t>
      </w:r>
      <w:r>
        <w:rPr>
          <w:spacing w:val="-3"/>
        </w:rPr>
        <w:t> </w:t>
      </w:r>
      <w:r>
        <w:rPr/>
        <w:t>iniciativa económica, afecte la libre competencia que le permite </w:t>
      </w:r>
      <w:r>
        <w:rPr>
          <w:spacing w:val="-2"/>
        </w:rPr>
        <w:t>actuar.</w:t>
      </w:r>
    </w:p>
    <w:p>
      <w:pPr>
        <w:pStyle w:val="BodyText"/>
        <w:spacing w:line="480" w:lineRule="auto" w:before="3"/>
        <w:ind w:left="690" w:right="1648" w:firstLine="710"/>
        <w:jc w:val="both"/>
      </w:pPr>
      <w:r>
        <w:rPr/>
        <w:t>Esta</w:t>
      </w:r>
      <w:r>
        <w:rPr>
          <w:spacing w:val="-2"/>
        </w:rPr>
        <w:t> </w:t>
      </w:r>
      <w:r>
        <w:rPr/>
        <w:t>doble</w:t>
      </w:r>
      <w:r>
        <w:rPr>
          <w:spacing w:val="-2"/>
        </w:rPr>
        <w:t> </w:t>
      </w:r>
      <w:r>
        <w:rPr/>
        <w:t>vía</w:t>
      </w:r>
      <w:r>
        <w:rPr>
          <w:spacing w:val="-2"/>
        </w:rPr>
        <w:t> </w:t>
      </w:r>
      <w:r>
        <w:rPr/>
        <w:t>que</w:t>
      </w:r>
      <w:r>
        <w:rPr>
          <w:spacing w:val="-2"/>
        </w:rPr>
        <w:t> </w:t>
      </w:r>
      <w:r>
        <w:rPr/>
        <w:t>considera</w:t>
      </w:r>
      <w:r>
        <w:rPr>
          <w:spacing w:val="-2"/>
        </w:rPr>
        <w:t> </w:t>
      </w:r>
      <w:r>
        <w:rPr/>
        <w:t>la</w:t>
      </w:r>
      <w:r>
        <w:rPr>
          <w:spacing w:val="-2"/>
        </w:rPr>
        <w:t> </w:t>
      </w:r>
      <w:r>
        <w:rPr/>
        <w:t>libertad</w:t>
      </w:r>
      <w:r>
        <w:rPr>
          <w:spacing w:val="-2"/>
        </w:rPr>
        <w:t> </w:t>
      </w:r>
      <w:r>
        <w:rPr/>
        <w:t>y</w:t>
      </w:r>
      <w:r>
        <w:rPr>
          <w:spacing w:val="-2"/>
        </w:rPr>
        <w:t> </w:t>
      </w:r>
      <w:r>
        <w:rPr/>
        <w:t>el</w:t>
      </w:r>
      <w:r>
        <w:rPr>
          <w:spacing w:val="-2"/>
        </w:rPr>
        <w:t> </w:t>
      </w:r>
      <w:r>
        <w:rPr/>
        <w:t>abuso, permite explicar la limitación que impone la institucionalidad en orden a no desarrollar acciones que restrinjan</w:t>
      </w:r>
      <w:r>
        <w:rPr>
          <w:spacing w:val="-4"/>
        </w:rPr>
        <w:t> </w:t>
      </w:r>
      <w:r>
        <w:rPr/>
        <w:t>de</w:t>
      </w:r>
      <w:r>
        <w:rPr>
          <w:spacing w:val="-4"/>
        </w:rPr>
        <w:t> </w:t>
      </w:r>
      <w:r>
        <w:rPr/>
        <w:t>manera</w:t>
      </w:r>
      <w:r>
        <w:rPr>
          <w:spacing w:val="-4"/>
        </w:rPr>
        <w:t> </w:t>
      </w:r>
      <w:r>
        <w:rPr/>
        <w:t>antijurídica</w:t>
      </w:r>
      <w:r>
        <w:rPr>
          <w:spacing w:val="-4"/>
        </w:rPr>
        <w:t> </w:t>
      </w:r>
      <w:r>
        <w:rPr/>
        <w:t>la</w:t>
      </w:r>
      <w:r>
        <w:rPr>
          <w:spacing w:val="-4"/>
        </w:rPr>
        <w:t> </w:t>
      </w:r>
      <w:r>
        <w:rPr/>
        <w:t>competencia,</w:t>
      </w:r>
      <w:r>
        <w:rPr>
          <w:spacing w:val="-4"/>
        </w:rPr>
        <w:t> </w:t>
      </w:r>
      <w:r>
        <w:rPr/>
        <w:t>la</w:t>
      </w:r>
      <w:r>
        <w:rPr>
          <w:spacing w:val="-4"/>
        </w:rPr>
        <w:t> </w:t>
      </w:r>
      <w:r>
        <w:rPr/>
        <w:t>cual corresponde</w:t>
      </w:r>
      <w:r>
        <w:rPr>
          <w:spacing w:val="38"/>
        </w:rPr>
        <w:t> </w:t>
      </w:r>
      <w:r>
        <w:rPr/>
        <w:t>proteger</w:t>
      </w:r>
      <w:r>
        <w:rPr>
          <w:spacing w:val="36"/>
        </w:rPr>
        <w:t> </w:t>
      </w:r>
      <w:r>
        <w:rPr/>
        <w:t>“no</w:t>
      </w:r>
      <w:r>
        <w:rPr>
          <w:spacing w:val="38"/>
        </w:rPr>
        <w:t> </w:t>
      </w:r>
      <w:r>
        <w:rPr/>
        <w:t>sólo</w:t>
      </w:r>
      <w:r>
        <w:rPr>
          <w:spacing w:val="36"/>
        </w:rPr>
        <w:t> </w:t>
      </w:r>
      <w:r>
        <w:rPr/>
        <w:t>cuando</w:t>
      </w:r>
      <w:r>
        <w:rPr>
          <w:spacing w:val="38"/>
        </w:rPr>
        <w:t> </w:t>
      </w:r>
      <w:r>
        <w:rPr/>
        <w:t>es</w:t>
      </w:r>
      <w:r>
        <w:rPr>
          <w:spacing w:val="36"/>
        </w:rPr>
        <w:t> </w:t>
      </w:r>
      <w:r>
        <w:rPr/>
        <w:t>lesionada,</w:t>
      </w:r>
      <w:r>
        <w:rPr>
          <w:spacing w:val="38"/>
        </w:rPr>
        <w:t> </w:t>
      </w:r>
      <w:r>
        <w:rPr/>
        <w:t>sino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5"/>
        <w:jc w:val="both"/>
      </w:pPr>
      <w:r>
        <w:rPr/>
        <w:t>que también cuando es puesta en peligro” (Valdés, obra citada, página 187).</w:t>
      </w:r>
    </w:p>
    <w:p>
      <w:pPr>
        <w:pStyle w:val="BodyText"/>
        <w:spacing w:line="480" w:lineRule="auto"/>
        <w:ind w:left="690" w:right="1648" w:firstLine="710"/>
        <w:jc w:val="both"/>
      </w:pPr>
      <w:r>
        <w:rPr>
          <w:b/>
        </w:rPr>
        <w:t>Séptimo: </w:t>
      </w:r>
      <w:r>
        <w:rPr/>
        <w:t>Que, de acuerdo a lo explicado, el sistema jurídico establecido en nuestro país dice relación con los aspectos orgánicos y normativos o substanciales que se encuentran destinados a resguardar el mercado y propender</w:t>
      </w:r>
      <w:r>
        <w:rPr>
          <w:spacing w:val="-4"/>
        </w:rPr>
        <w:t> </w:t>
      </w:r>
      <w:r>
        <w:rPr/>
        <w:t>a</w:t>
      </w:r>
      <w:r>
        <w:rPr>
          <w:spacing w:val="-4"/>
        </w:rPr>
        <w:t> </w:t>
      </w:r>
      <w:r>
        <w:rPr/>
        <w:t>la</w:t>
      </w:r>
      <w:r>
        <w:rPr>
          <w:spacing w:val="-4"/>
        </w:rPr>
        <w:t> </w:t>
      </w:r>
      <w:r>
        <w:rPr/>
        <w:t>sana</w:t>
      </w:r>
      <w:r>
        <w:rPr>
          <w:spacing w:val="-4"/>
        </w:rPr>
        <w:t> </w:t>
      </w:r>
      <w:r>
        <w:rPr/>
        <w:t>competencia</w:t>
      </w:r>
      <w:r>
        <w:rPr>
          <w:spacing w:val="-4"/>
        </w:rPr>
        <w:t> </w:t>
      </w:r>
      <w:r>
        <w:rPr/>
        <w:t>entre</w:t>
      </w:r>
      <w:r>
        <w:rPr>
          <w:spacing w:val="-4"/>
        </w:rPr>
        <w:t> </w:t>
      </w:r>
      <w:r>
        <w:rPr/>
        <w:t>quienes</w:t>
      </w:r>
      <w:r>
        <w:rPr>
          <w:spacing w:val="-4"/>
        </w:rPr>
        <w:t> </w:t>
      </w:r>
      <w:r>
        <w:rPr/>
        <w:t>desarrollan actividades económicas, permitiendo de esta forma que se conjuguen diferentes leyes del mercado, entre ellas la libre iniciativa en materia económica, en que el precio de los bienes y servicios queda fijado por la ley de la oferta y la demanda, con lo cual la sociedad pueda obtener equilibrio entre la mejor calidad y los menores precios posibles de los bienes y servicios transables comercialmente, con la justa ganancia de los actores del </w:t>
      </w:r>
      <w:r>
        <w:rPr>
          <w:spacing w:val="-2"/>
        </w:rPr>
        <w:t>mercado.</w:t>
      </w:r>
    </w:p>
    <w:p>
      <w:pPr>
        <w:pStyle w:val="BodyText"/>
        <w:spacing w:line="480" w:lineRule="auto" w:before="4"/>
        <w:ind w:left="690" w:right="1653" w:firstLine="710"/>
        <w:jc w:val="both"/>
      </w:pPr>
      <w:r>
        <w:rPr>
          <w:b/>
        </w:rPr>
        <w:t>Octavo: </w:t>
      </w:r>
      <w:r>
        <w:rPr/>
        <w:t>Que, en ese contexto, cabe consignar que </w:t>
      </w:r>
      <w:r>
        <w:rPr>
          <w:color w:val="000000"/>
          <w:shd w:fill="FDFDBE" w:color="auto" w:val="clear"/>
        </w:rPr>
        <w:t>según</w:t>
      </w:r>
      <w:r>
        <w:rPr>
          <w:color w:val="000000"/>
        </w:rPr>
        <w:t> </w:t>
      </w:r>
      <w:r>
        <w:rPr>
          <w:color w:val="000000"/>
          <w:shd w:fill="FDFDBE" w:color="auto" w:val="clear"/>
        </w:rPr>
        <w:t>se</w:t>
      </w:r>
      <w:r>
        <w:rPr>
          <w:color w:val="000000"/>
        </w:rPr>
        <w:t> </w:t>
      </w:r>
      <w:r>
        <w:rPr>
          <w:color w:val="000000"/>
          <w:shd w:fill="FDFDBE" w:color="auto" w:val="clear"/>
        </w:rPr>
        <w:t>ha</w:t>
      </w:r>
      <w:r>
        <w:rPr>
          <w:color w:val="000000"/>
        </w:rPr>
        <w:t> </w:t>
      </w:r>
      <w:r>
        <w:rPr>
          <w:color w:val="000000"/>
          <w:shd w:fill="FDFDBE" w:color="auto" w:val="clear"/>
        </w:rPr>
        <w:t>expresado</w:t>
      </w:r>
      <w:r>
        <w:rPr>
          <w:color w:val="000000"/>
        </w:rPr>
        <w:t> </w:t>
      </w:r>
      <w:r>
        <w:rPr>
          <w:color w:val="000000"/>
          <w:shd w:fill="FDFDBE" w:color="auto" w:val="clear"/>
        </w:rPr>
        <w:t>en</w:t>
      </w:r>
      <w:r>
        <w:rPr>
          <w:color w:val="000000"/>
        </w:rPr>
        <w:t> </w:t>
      </w:r>
      <w:r>
        <w:rPr>
          <w:color w:val="000000"/>
          <w:shd w:fill="FDFDBE" w:color="auto" w:val="clear"/>
        </w:rPr>
        <w:t>fallos</w:t>
      </w:r>
      <w:r>
        <w:rPr>
          <w:color w:val="000000"/>
        </w:rPr>
        <w:t> </w:t>
      </w:r>
      <w:r>
        <w:rPr>
          <w:color w:val="000000"/>
          <w:shd w:fill="FDFDBE" w:color="auto" w:val="clear"/>
        </w:rPr>
        <w:t>anteriores</w:t>
      </w:r>
      <w:r>
        <w:rPr>
          <w:color w:val="000000"/>
        </w:rPr>
        <w:t> </w:t>
      </w:r>
      <w:r>
        <w:rPr>
          <w:color w:val="000000"/>
          <w:shd w:fill="FDFDBE" w:color="auto" w:val="clear"/>
        </w:rPr>
        <w:t>sobre</w:t>
      </w:r>
      <w:r>
        <w:rPr>
          <w:color w:val="000000"/>
        </w:rPr>
        <w:t> </w:t>
      </w:r>
      <w:r>
        <w:rPr>
          <w:color w:val="000000"/>
          <w:shd w:fill="FDFDBE" w:color="auto" w:val="clear"/>
        </w:rPr>
        <w:t>la</w:t>
      </w:r>
      <w:r>
        <w:rPr>
          <w:color w:val="000000"/>
        </w:rPr>
        <w:t> </w:t>
      </w:r>
      <w:r>
        <w:rPr>
          <w:color w:val="000000"/>
          <w:shd w:fill="FDFDBE" w:color="auto" w:val="clear"/>
        </w:rPr>
        <w:t>materia, conforme al artículo 3 del Decreto Ley N° 211,</w:t>
      </w:r>
      <w:r>
        <w:rPr>
          <w:color w:val="000000"/>
        </w:rPr>
        <w:t> </w:t>
      </w:r>
      <w:r>
        <w:rPr>
          <w:color w:val="000000"/>
          <w:shd w:fill="FDFDBE" w:color="auto" w:val="clear"/>
        </w:rPr>
        <w:t>los elementos del tipo de colusión son los siguientes:</w:t>
      </w:r>
    </w:p>
    <w:p>
      <w:pPr>
        <w:pStyle w:val="BodyText"/>
        <w:spacing w:line="480" w:lineRule="auto" w:before="1"/>
        <w:ind w:left="690" w:right="1648" w:firstLine="710"/>
        <w:jc w:val="both"/>
      </w:pPr>
      <w:r>
        <w:rPr>
          <w:b/>
        </w:rPr>
        <w:t>1.- </w:t>
      </w:r>
      <w:r>
        <w:rPr>
          <w:color w:val="000000"/>
          <w:shd w:fill="FDFDBE" w:color="auto" w:val="clear"/>
        </w:rPr>
        <w:t>El acuerdo.</w:t>
      </w:r>
      <w:r>
        <w:rPr>
          <w:color w:val="000000"/>
        </w:rPr>
        <w:t> El acuerdo es el elemento volitivo, que puede darse de manera expresa o tácita, escrita u oral, de ejecución instantánea, diferida o a plazo, formal o informal. Si bien éste puede ser implícito exige, necesariamente, que manifieste inequívocamente la voluntad de los partícipes en orden a concretarlo.</w:t>
      </w:r>
    </w:p>
    <w:p>
      <w:pPr>
        <w:pStyle w:val="BodyText"/>
        <w:spacing w:line="480" w:lineRule="auto" w:before="1"/>
        <w:ind w:left="690" w:right="1646" w:firstLine="710"/>
        <w:jc w:val="both"/>
      </w:pPr>
      <w:r>
        <w:rPr>
          <w:b/>
        </w:rPr>
        <w:t>2.- </w:t>
      </w:r>
      <w:r>
        <w:rPr>
          <w:color w:val="000000"/>
          <w:shd w:fill="FDFDBE" w:color="auto" w:val="clear"/>
        </w:rPr>
        <w:t>El</w:t>
      </w:r>
      <w:r>
        <w:rPr>
          <w:color w:val="000000"/>
        </w:rPr>
        <w:t> </w:t>
      </w:r>
      <w:r>
        <w:rPr>
          <w:color w:val="000000"/>
          <w:shd w:fill="FDFDBE" w:color="auto" w:val="clear"/>
        </w:rPr>
        <w:t>o</w:t>
      </w:r>
      <w:r>
        <w:rPr>
          <w:color w:val="000000"/>
        </w:rPr>
        <w:t> </w:t>
      </w:r>
      <w:r>
        <w:rPr>
          <w:color w:val="000000"/>
          <w:shd w:fill="FDFDBE" w:color="auto" w:val="clear"/>
        </w:rPr>
        <w:t>los</w:t>
      </w:r>
      <w:r>
        <w:rPr>
          <w:color w:val="000000"/>
        </w:rPr>
        <w:t> </w:t>
      </w:r>
      <w:r>
        <w:rPr>
          <w:color w:val="000000"/>
          <w:shd w:fill="FDFDBE" w:color="auto" w:val="clear"/>
        </w:rPr>
        <w:t>sujetos</w:t>
      </w:r>
      <w:r>
        <w:rPr>
          <w:color w:val="000000"/>
        </w:rPr>
        <w:t> </w:t>
      </w:r>
      <w:r>
        <w:rPr>
          <w:color w:val="000000"/>
          <w:shd w:fill="FDFDBE" w:color="auto" w:val="clear"/>
        </w:rPr>
        <w:t>activos.</w:t>
      </w:r>
      <w:r>
        <w:rPr>
          <w:color w:val="000000"/>
        </w:rPr>
        <w:t> Debe existir una persona determinada que realiza el hecho descrito en el tipo</w:t>
      </w:r>
      <w:r>
        <w:rPr>
          <w:color w:val="000000"/>
          <w:spacing w:val="80"/>
        </w:rPr>
        <w:t> </w:t>
      </w:r>
      <w:r>
        <w:rPr>
          <w:color w:val="000000"/>
        </w:rPr>
        <w:t>legal,</w:t>
      </w:r>
      <w:r>
        <w:rPr>
          <w:color w:val="000000"/>
          <w:spacing w:val="80"/>
        </w:rPr>
        <w:t> </w:t>
      </w:r>
      <w:r>
        <w:rPr>
          <w:color w:val="000000"/>
        </w:rPr>
        <w:t>puede</w:t>
      </w:r>
      <w:r>
        <w:rPr>
          <w:color w:val="000000"/>
          <w:spacing w:val="80"/>
        </w:rPr>
        <w:t> </w:t>
      </w:r>
      <w:r>
        <w:rPr>
          <w:color w:val="000000"/>
        </w:rPr>
        <w:t>ser</w:t>
      </w:r>
      <w:r>
        <w:rPr>
          <w:color w:val="000000"/>
          <w:spacing w:val="80"/>
        </w:rPr>
        <w:t> </w:t>
      </w:r>
      <w:r>
        <w:rPr>
          <w:color w:val="000000"/>
        </w:rPr>
        <w:t>una</w:t>
      </w:r>
      <w:r>
        <w:rPr>
          <w:color w:val="000000"/>
          <w:spacing w:val="80"/>
        </w:rPr>
        <w:t> </w:t>
      </w:r>
      <w:r>
        <w:rPr>
          <w:color w:val="000000"/>
        </w:rPr>
        <w:t>persona</w:t>
      </w:r>
      <w:r>
        <w:rPr>
          <w:color w:val="000000"/>
          <w:spacing w:val="80"/>
        </w:rPr>
        <w:t> </w:t>
      </w:r>
      <w:r>
        <w:rPr>
          <w:color w:val="000000"/>
        </w:rPr>
        <w:t>natural,</w:t>
      </w:r>
      <w:r>
        <w:rPr>
          <w:color w:val="000000"/>
          <w:spacing w:val="80"/>
        </w:rPr>
        <w:t> </w:t>
      </w:r>
      <w:r>
        <w:rPr>
          <w:color w:val="000000"/>
        </w:rPr>
        <w:t>jurídica,</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1"/>
        <w:jc w:val="both"/>
      </w:pPr>
      <w:r>
        <w:rPr/>
        <w:t>colectiva</w:t>
      </w:r>
      <w:r>
        <w:rPr>
          <w:spacing w:val="-3"/>
        </w:rPr>
        <w:t> </w:t>
      </w:r>
      <w:r>
        <w:rPr/>
        <w:t>o</w:t>
      </w:r>
      <w:r>
        <w:rPr>
          <w:spacing w:val="-5"/>
        </w:rPr>
        <w:t> </w:t>
      </w:r>
      <w:r>
        <w:rPr/>
        <w:t>una</w:t>
      </w:r>
      <w:r>
        <w:rPr>
          <w:spacing w:val="-3"/>
        </w:rPr>
        <w:t> </w:t>
      </w:r>
      <w:r>
        <w:rPr/>
        <w:t>organización.</w:t>
      </w:r>
      <w:r>
        <w:rPr>
          <w:spacing w:val="-5"/>
        </w:rPr>
        <w:t> </w:t>
      </w:r>
      <w:r>
        <w:rPr/>
        <w:t>En</w:t>
      </w:r>
      <w:r>
        <w:rPr>
          <w:spacing w:val="-3"/>
        </w:rPr>
        <w:t> </w:t>
      </w:r>
      <w:r>
        <w:rPr/>
        <w:t>la</w:t>
      </w:r>
      <w:r>
        <w:rPr>
          <w:spacing w:val="-5"/>
        </w:rPr>
        <w:t> </w:t>
      </w:r>
      <w:r>
        <w:rPr/>
        <w:t>hipótesis</w:t>
      </w:r>
      <w:r>
        <w:rPr>
          <w:spacing w:val="-3"/>
        </w:rPr>
        <w:t> </w:t>
      </w:r>
      <w:r>
        <w:rPr/>
        <w:t>de</w:t>
      </w:r>
      <w:r>
        <w:rPr>
          <w:spacing w:val="-5"/>
        </w:rPr>
        <w:t> </w:t>
      </w:r>
      <w:r>
        <w:rPr/>
        <w:t>la</w:t>
      </w:r>
      <w:r>
        <w:rPr>
          <w:spacing w:val="-3"/>
        </w:rPr>
        <w:t> </w:t>
      </w:r>
      <w:r>
        <w:rPr/>
        <w:t>letra a), que nos convoca, el sujeto activo debe ser, además, un competidor.</w:t>
      </w:r>
    </w:p>
    <w:p>
      <w:pPr>
        <w:pStyle w:val="BodyText"/>
        <w:spacing w:line="480" w:lineRule="auto" w:before="1"/>
        <w:ind w:left="690" w:right="1648" w:firstLine="710"/>
        <w:jc w:val="both"/>
      </w:pPr>
      <w:r>
        <w:rPr>
          <w:b/>
        </w:rPr>
        <w:t>3.- </w:t>
      </w:r>
      <w:r>
        <w:rPr/>
        <w:t>El </w:t>
      </w:r>
      <w:r>
        <w:rPr>
          <w:color w:val="000000"/>
          <w:shd w:fill="FDFDBE" w:color="auto" w:val="clear"/>
        </w:rPr>
        <w:t>objeto o finalidad del acuerdo.</w:t>
      </w:r>
      <w:r>
        <w:rPr>
          <w:color w:val="000000"/>
        </w:rPr>
        <w:t> El objeto es la acción encaminada a la </w:t>
      </w:r>
      <w:r>
        <w:rPr>
          <w:color w:val="000000"/>
          <w:shd w:fill="FDFDBE" w:color="auto" w:val="clear"/>
        </w:rPr>
        <w:t>obtención de beneficios para</w:t>
      </w:r>
      <w:r>
        <w:rPr>
          <w:color w:val="000000"/>
        </w:rPr>
        <w:t> </w:t>
      </w:r>
      <w:r>
        <w:rPr>
          <w:color w:val="000000"/>
          <w:shd w:fill="FDFDBE" w:color="auto" w:val="clear"/>
        </w:rPr>
        <w:t>quienes se conciertan;</w:t>
      </w:r>
      <w:r>
        <w:rPr>
          <w:color w:val="000000"/>
        </w:rPr>
        <w:t> es aquello que los concertantes convienen hacer o no hacer. Se puede concretar en acuerdos o prácticas</w:t>
      </w:r>
      <w:r>
        <w:rPr>
          <w:color w:val="000000"/>
          <w:spacing w:val="80"/>
        </w:rPr>
        <w:t> </w:t>
      </w:r>
      <w:r>
        <w:rPr>
          <w:color w:val="000000"/>
        </w:rPr>
        <w:t>anticompetitivas que suelen estar relacionadas con la fijación de precios de venta o de compra, con la limitación de la producción, con la asignación de zonas o cuotas de mercado o con la afectación de un proceso de licitación. Adicionalmente, el literal a) agrega que el objeto puede consistir en determinar condiciones de comercialización o excluir a actuales o potenciales competidores.</w:t>
      </w:r>
    </w:p>
    <w:p>
      <w:pPr>
        <w:pStyle w:val="BodyText"/>
        <w:spacing w:line="480" w:lineRule="auto" w:before="3"/>
        <w:ind w:left="690" w:right="1648" w:firstLine="710"/>
        <w:jc w:val="both"/>
      </w:pPr>
      <w:r>
        <w:rPr>
          <w:b/>
        </w:rPr>
        <w:t>4.- </w:t>
      </w:r>
      <w:r>
        <w:rPr>
          <w:color w:val="000000"/>
          <w:shd w:fill="FDFDBE" w:color="auto" w:val="clear"/>
        </w:rPr>
        <w:t>Los</w:t>
      </w:r>
      <w:r>
        <w:rPr>
          <w:color w:val="000000"/>
        </w:rPr>
        <w:t> </w:t>
      </w:r>
      <w:r>
        <w:rPr>
          <w:color w:val="000000"/>
          <w:shd w:fill="FDFDBE" w:color="auto" w:val="clear"/>
        </w:rPr>
        <w:t>efectos</w:t>
      </w:r>
      <w:r>
        <w:rPr>
          <w:color w:val="000000"/>
        </w:rPr>
        <w:t> </w:t>
      </w:r>
      <w:r>
        <w:rPr>
          <w:color w:val="000000"/>
          <w:shd w:fill="FDFDBE" w:color="auto" w:val="clear"/>
        </w:rPr>
        <w:t>o</w:t>
      </w:r>
      <w:r>
        <w:rPr>
          <w:color w:val="000000"/>
        </w:rPr>
        <w:t> </w:t>
      </w:r>
      <w:r>
        <w:rPr>
          <w:color w:val="000000"/>
          <w:shd w:fill="FDFDBE" w:color="auto" w:val="clear"/>
        </w:rPr>
        <w:t>resultados.</w:t>
      </w:r>
      <w:r>
        <w:rPr>
          <w:color w:val="000000"/>
        </w:rPr>
        <w:t> Las consecuencias deben ser previstas y buscadas por quienes aúnan voluntades,</w:t>
      </w:r>
      <w:r>
        <w:rPr>
          <w:color w:val="000000"/>
          <w:spacing w:val="-3"/>
        </w:rPr>
        <w:t> </w:t>
      </w:r>
      <w:r>
        <w:rPr>
          <w:color w:val="000000"/>
        </w:rPr>
        <w:t>las</w:t>
      </w:r>
      <w:r>
        <w:rPr>
          <w:color w:val="000000"/>
          <w:spacing w:val="-5"/>
        </w:rPr>
        <w:t> </w:t>
      </w:r>
      <w:r>
        <w:rPr>
          <w:color w:val="000000"/>
        </w:rPr>
        <w:t>que</w:t>
      </w:r>
      <w:r>
        <w:rPr>
          <w:color w:val="000000"/>
          <w:spacing w:val="-3"/>
        </w:rPr>
        <w:t> </w:t>
      </w:r>
      <w:r>
        <w:rPr>
          <w:color w:val="000000"/>
        </w:rPr>
        <w:t>se</w:t>
      </w:r>
      <w:r>
        <w:rPr>
          <w:color w:val="000000"/>
          <w:spacing w:val="-5"/>
        </w:rPr>
        <w:t> </w:t>
      </w:r>
      <w:r>
        <w:rPr>
          <w:color w:val="000000"/>
        </w:rPr>
        <w:t>referirán</w:t>
      </w:r>
      <w:r>
        <w:rPr>
          <w:color w:val="000000"/>
          <w:spacing w:val="-3"/>
        </w:rPr>
        <w:t> </w:t>
      </w:r>
      <w:r>
        <w:rPr>
          <w:color w:val="000000"/>
        </w:rPr>
        <w:t>prácticas</w:t>
      </w:r>
      <w:r>
        <w:rPr>
          <w:color w:val="000000"/>
          <w:spacing w:val="-5"/>
        </w:rPr>
        <w:t> </w:t>
      </w:r>
      <w:r>
        <w:rPr>
          <w:color w:val="000000"/>
        </w:rPr>
        <w:t>reñidas</w:t>
      </w:r>
      <w:r>
        <w:rPr>
          <w:color w:val="000000"/>
          <w:spacing w:val="-3"/>
        </w:rPr>
        <w:t> </w:t>
      </w:r>
      <w:r>
        <w:rPr>
          <w:color w:val="000000"/>
        </w:rPr>
        <w:t>con</w:t>
      </w:r>
      <w:r>
        <w:rPr>
          <w:color w:val="000000"/>
          <w:spacing w:val="-5"/>
        </w:rPr>
        <w:t> </w:t>
      </w:r>
      <w:r>
        <w:rPr>
          <w:color w:val="000000"/>
        </w:rPr>
        <w:t>el libre mercado o más directamente a conductas de efectos anticompetitivos en el mercado como lo serían aquellas que impidan, restrinjan o entorpezcan la libre competencia o que tiendan a producir dichos efectos, es decir, que tengan la potencialidad de producirlos.</w:t>
      </w:r>
    </w:p>
    <w:p>
      <w:pPr>
        <w:pStyle w:val="BodyText"/>
        <w:spacing w:line="480" w:lineRule="auto" w:before="2"/>
        <w:ind w:left="690" w:right="1655" w:firstLine="710"/>
        <w:jc w:val="both"/>
      </w:pPr>
      <w:r>
        <w:rPr>
          <w:b/>
        </w:rPr>
        <w:t>5.-</w:t>
      </w:r>
      <w:r>
        <w:rPr>
          <w:b/>
          <w:spacing w:val="-7"/>
        </w:rPr>
        <w:t> </w:t>
      </w:r>
      <w:r>
        <w:rPr>
          <w:color w:val="000000"/>
          <w:shd w:fill="FDFDBE" w:color="auto" w:val="clear"/>
        </w:rPr>
        <w:t>La</w:t>
      </w:r>
      <w:r>
        <w:rPr>
          <w:color w:val="000000"/>
          <w:spacing w:val="-3"/>
          <w:shd w:fill="FDFDBE" w:color="auto" w:val="clear"/>
        </w:rPr>
        <w:t> </w:t>
      </w:r>
      <w:r>
        <w:rPr>
          <w:color w:val="000000"/>
          <w:shd w:fill="FDFDBE" w:color="auto" w:val="clear"/>
        </w:rPr>
        <w:t>intención</w:t>
      </w:r>
      <w:r>
        <w:rPr>
          <w:color w:val="000000"/>
          <w:spacing w:val="-3"/>
          <w:shd w:fill="FDFDBE" w:color="auto" w:val="clear"/>
        </w:rPr>
        <w:t> </w:t>
      </w:r>
      <w:r>
        <w:rPr>
          <w:color w:val="000000"/>
          <w:shd w:fill="FDFDBE" w:color="auto" w:val="clear"/>
        </w:rPr>
        <w:t>o</w:t>
      </w:r>
      <w:r>
        <w:rPr>
          <w:color w:val="000000"/>
          <w:spacing w:val="-3"/>
          <w:shd w:fill="FDFDBE" w:color="auto" w:val="clear"/>
        </w:rPr>
        <w:t> </w:t>
      </w:r>
      <w:r>
        <w:rPr>
          <w:color w:val="000000"/>
          <w:shd w:fill="FDFDBE" w:color="auto" w:val="clear"/>
        </w:rPr>
        <w:t>elemento</w:t>
      </w:r>
      <w:r>
        <w:rPr>
          <w:color w:val="000000"/>
          <w:spacing w:val="-3"/>
          <w:shd w:fill="FDFDBE" w:color="auto" w:val="clear"/>
        </w:rPr>
        <w:t> </w:t>
      </w:r>
      <w:r>
        <w:rPr>
          <w:color w:val="000000"/>
          <w:shd w:fill="FDFDBE" w:color="auto" w:val="clear"/>
        </w:rPr>
        <w:t>subjetivo.</w:t>
      </w:r>
      <w:r>
        <w:rPr>
          <w:color w:val="000000"/>
          <w:spacing w:val="-3"/>
        </w:rPr>
        <w:t> </w:t>
      </w:r>
      <w:r>
        <w:rPr>
          <w:color w:val="000000"/>
        </w:rPr>
        <w:t>Las</w:t>
      </w:r>
      <w:r>
        <w:rPr>
          <w:color w:val="000000"/>
          <w:spacing w:val="-3"/>
        </w:rPr>
        <w:t> </w:t>
      </w:r>
      <w:r>
        <w:rPr>
          <w:color w:val="000000"/>
        </w:rPr>
        <w:t>conductas de quienes se conciertan deben estar relacionadas con la </w:t>
      </w:r>
      <w:r>
        <w:rPr>
          <w:color w:val="000000"/>
          <w:shd w:fill="FDFDBE" w:color="auto" w:val="clear"/>
        </w:rPr>
        <w:t>obtención</w:t>
      </w:r>
      <w:r>
        <w:rPr>
          <w:color w:val="000000"/>
        </w:rPr>
        <w:t> </w:t>
      </w:r>
      <w:r>
        <w:rPr>
          <w:color w:val="000000"/>
          <w:shd w:fill="FDFDBE" w:color="auto" w:val="clear"/>
        </w:rPr>
        <w:t>de</w:t>
      </w:r>
      <w:r>
        <w:rPr>
          <w:color w:val="000000"/>
        </w:rPr>
        <w:t> </w:t>
      </w:r>
      <w:r>
        <w:rPr>
          <w:color w:val="000000"/>
          <w:shd w:fill="FDFDBE" w:color="auto" w:val="clear"/>
        </w:rPr>
        <w:t>un</w:t>
      </w:r>
      <w:r>
        <w:rPr>
          <w:color w:val="000000"/>
        </w:rPr>
        <w:t> </w:t>
      </w:r>
      <w:r>
        <w:rPr>
          <w:color w:val="000000"/>
          <w:shd w:fill="FDFDBE" w:color="auto" w:val="clear"/>
        </w:rPr>
        <w:t>beneficio</w:t>
      </w:r>
      <w:r>
        <w:rPr>
          <w:color w:val="000000"/>
        </w:rPr>
        <w:t> </w:t>
      </w:r>
      <w:r>
        <w:rPr>
          <w:color w:val="000000"/>
          <w:shd w:fill="FDFDBE" w:color="auto" w:val="clear"/>
        </w:rPr>
        <w:t>propio</w:t>
      </w:r>
      <w:r>
        <w:rPr>
          <w:color w:val="000000"/>
        </w:rPr>
        <w:t> de los miembros de acuerdo o un perjuicio de terceros, sin que los primeros puedan ignorar que la conducta acordada dañará el libre mercado,</w:t>
      </w:r>
      <w:r>
        <w:rPr>
          <w:color w:val="000000"/>
          <w:spacing w:val="50"/>
          <w:w w:val="150"/>
        </w:rPr>
        <w:t> </w:t>
      </w:r>
      <w:r>
        <w:rPr>
          <w:color w:val="000000"/>
        </w:rPr>
        <w:t>afectará</w:t>
      </w:r>
      <w:r>
        <w:rPr>
          <w:color w:val="000000"/>
          <w:spacing w:val="49"/>
          <w:w w:val="150"/>
        </w:rPr>
        <w:t> </w:t>
      </w:r>
      <w:r>
        <w:rPr>
          <w:color w:val="000000"/>
        </w:rPr>
        <w:t>la</w:t>
      </w:r>
      <w:r>
        <w:rPr>
          <w:color w:val="000000"/>
          <w:spacing w:val="51"/>
          <w:w w:val="150"/>
        </w:rPr>
        <w:t> </w:t>
      </w:r>
      <w:r>
        <w:rPr>
          <w:color w:val="000000"/>
        </w:rPr>
        <w:t>libre</w:t>
      </w:r>
      <w:r>
        <w:rPr>
          <w:color w:val="000000"/>
          <w:spacing w:val="49"/>
          <w:w w:val="150"/>
        </w:rPr>
        <w:t> </w:t>
      </w:r>
      <w:r>
        <w:rPr>
          <w:color w:val="000000"/>
        </w:rPr>
        <w:t>competencia</w:t>
      </w:r>
      <w:r>
        <w:rPr>
          <w:color w:val="000000"/>
          <w:spacing w:val="51"/>
          <w:w w:val="150"/>
        </w:rPr>
        <w:t> </w:t>
      </w:r>
      <w:r>
        <w:rPr>
          <w:color w:val="000000"/>
        </w:rPr>
        <w:t>y</w:t>
      </w:r>
      <w:r>
        <w:rPr>
          <w:color w:val="000000"/>
          <w:spacing w:val="49"/>
          <w:w w:val="150"/>
        </w:rPr>
        <w:t> </w:t>
      </w:r>
      <w:r>
        <w:rPr>
          <w:color w:val="000000"/>
        </w:rPr>
        <w:t>que</w:t>
      </w:r>
      <w:r>
        <w:rPr>
          <w:color w:val="000000"/>
          <w:spacing w:val="51"/>
          <w:w w:val="150"/>
        </w:rPr>
        <w:t> </w:t>
      </w:r>
      <w:r>
        <w:rPr>
          <w:color w:val="000000"/>
        </w:rPr>
        <w:t>es</w:t>
      </w:r>
      <w:r>
        <w:rPr>
          <w:color w:val="000000"/>
          <w:spacing w:val="49"/>
          <w:w w:val="150"/>
        </w:rPr>
        <w:t> </w:t>
      </w:r>
      <w:r>
        <w:rPr>
          <w:color w:val="000000"/>
          <w:spacing w:val="-5"/>
        </w:rPr>
        <w:t>un</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7"/>
        <w:jc w:val="both"/>
      </w:pPr>
      <w:r>
        <w:rPr/>
        <w:t>atentado al orden público económico. Así, el provecho </w:t>
      </w:r>
      <w:r>
        <w:rPr>
          <w:color w:val="000000"/>
          <w:shd w:fill="FDFDBE" w:color="auto" w:val="clear"/>
        </w:rPr>
        <w:t>puede</w:t>
      </w:r>
      <w:r>
        <w:rPr>
          <w:color w:val="000000"/>
        </w:rPr>
        <w:t> </w:t>
      </w:r>
      <w:r>
        <w:rPr>
          <w:color w:val="000000"/>
          <w:shd w:fill="FDFDBE" w:color="auto" w:val="clear"/>
        </w:rPr>
        <w:t>materializarse</w:t>
      </w:r>
      <w:r>
        <w:rPr>
          <w:color w:val="000000"/>
        </w:rPr>
        <w:t> </w:t>
      </w:r>
      <w:r>
        <w:rPr>
          <w:color w:val="000000"/>
          <w:shd w:fill="FDFDBE" w:color="auto" w:val="clear"/>
        </w:rPr>
        <w:t>de</w:t>
      </w:r>
      <w:r>
        <w:rPr>
          <w:color w:val="000000"/>
        </w:rPr>
        <w:t> </w:t>
      </w:r>
      <w:r>
        <w:rPr>
          <w:color w:val="000000"/>
          <w:shd w:fill="FDFDBE" w:color="auto" w:val="clear"/>
        </w:rPr>
        <w:t>distintas</w:t>
      </w:r>
      <w:r>
        <w:rPr>
          <w:color w:val="000000"/>
        </w:rPr>
        <w:t> </w:t>
      </w:r>
      <w:r>
        <w:rPr>
          <w:color w:val="000000"/>
          <w:shd w:fill="FDFDBE" w:color="auto" w:val="clear"/>
        </w:rPr>
        <w:t>formas</w:t>
      </w:r>
      <w:r>
        <w:rPr>
          <w:color w:val="000000"/>
        </w:rPr>
        <w:t> </w:t>
      </w:r>
      <w:r>
        <w:rPr>
          <w:color w:val="000000"/>
          <w:shd w:fill="FDFDBE" w:color="auto" w:val="clear"/>
        </w:rPr>
        <w:t>y</w:t>
      </w:r>
      <w:r>
        <w:rPr>
          <w:color w:val="000000"/>
        </w:rPr>
        <w:t> </w:t>
      </w:r>
      <w:r>
        <w:rPr>
          <w:color w:val="000000"/>
          <w:shd w:fill="FDFDBE" w:color="auto" w:val="clear"/>
        </w:rPr>
        <w:t>particularmente,</w:t>
      </w:r>
      <w:r>
        <w:rPr>
          <w:color w:val="000000"/>
        </w:rPr>
        <w:t> </w:t>
      </w:r>
      <w:r>
        <w:rPr>
          <w:color w:val="000000"/>
          <w:shd w:fill="FDFDBE" w:color="auto" w:val="clear"/>
        </w:rPr>
        <w:t>acorde</w:t>
      </w:r>
      <w:r>
        <w:rPr>
          <w:color w:val="000000"/>
        </w:rPr>
        <w:t> </w:t>
      </w:r>
      <w:r>
        <w:rPr>
          <w:color w:val="000000"/>
          <w:shd w:fill="FDFDBE" w:color="auto" w:val="clear"/>
        </w:rPr>
        <w:t>lo</w:t>
      </w:r>
      <w:r>
        <w:rPr>
          <w:color w:val="000000"/>
        </w:rPr>
        <w:t> </w:t>
      </w:r>
      <w:r>
        <w:rPr>
          <w:color w:val="000000"/>
          <w:shd w:fill="FDFDBE" w:color="auto" w:val="clear"/>
        </w:rPr>
        <w:t>dispone</w:t>
      </w:r>
      <w:r>
        <w:rPr>
          <w:color w:val="000000"/>
        </w:rPr>
        <w:t> </w:t>
      </w:r>
      <w:r>
        <w:rPr>
          <w:color w:val="000000"/>
          <w:shd w:fill="FDFDBE" w:color="auto" w:val="clear"/>
        </w:rPr>
        <w:t>la</w:t>
      </w:r>
      <w:r>
        <w:rPr>
          <w:color w:val="000000"/>
        </w:rPr>
        <w:t> </w:t>
      </w:r>
      <w:r>
        <w:rPr>
          <w:color w:val="000000"/>
          <w:shd w:fill="FDFDBE" w:color="auto" w:val="clear"/>
        </w:rPr>
        <w:t>letra</w:t>
      </w:r>
      <w:r>
        <w:rPr>
          <w:color w:val="000000"/>
        </w:rPr>
        <w:t> </w:t>
      </w:r>
      <w:r>
        <w:rPr>
          <w:color w:val="000000"/>
          <w:shd w:fill="FDFDBE" w:color="auto" w:val="clear"/>
        </w:rPr>
        <w:t>a)</w:t>
      </w:r>
      <w:r>
        <w:rPr>
          <w:color w:val="000000"/>
        </w:rPr>
        <w:t> </w:t>
      </w:r>
      <w:r>
        <w:rPr>
          <w:color w:val="000000"/>
          <w:shd w:fill="FDFDBE" w:color="auto" w:val="clear"/>
        </w:rPr>
        <w:t>del</w:t>
      </w:r>
      <w:r>
        <w:rPr>
          <w:color w:val="000000"/>
        </w:rPr>
        <w:t> </w:t>
      </w:r>
      <w:r>
        <w:rPr>
          <w:color w:val="000000"/>
          <w:shd w:fill="FDFDBE" w:color="auto" w:val="clear"/>
        </w:rPr>
        <w:t>artículo,</w:t>
      </w:r>
      <w:r>
        <w:rPr>
          <w:color w:val="000000"/>
        </w:rPr>
        <w:t> </w:t>
      </w:r>
      <w:r>
        <w:rPr>
          <w:color w:val="000000"/>
          <w:shd w:fill="FDFDBE" w:color="auto" w:val="clear"/>
        </w:rPr>
        <w:t>en</w:t>
      </w:r>
      <w:r>
        <w:rPr>
          <w:color w:val="000000"/>
        </w:rPr>
        <w:t> </w:t>
      </w:r>
      <w:r>
        <w:rPr>
          <w:color w:val="000000"/>
          <w:shd w:fill="FDFDBE" w:color="auto" w:val="clear"/>
        </w:rPr>
        <w:t>conferirles</w:t>
      </w:r>
      <w:r>
        <w:rPr>
          <w:color w:val="000000"/>
        </w:rPr>
        <w:t> </w:t>
      </w:r>
      <w:r>
        <w:rPr>
          <w:color w:val="000000"/>
          <w:shd w:fill="FDFDBE" w:color="auto" w:val="clear"/>
        </w:rPr>
        <w:t>poder</w:t>
      </w:r>
      <w:r>
        <w:rPr>
          <w:color w:val="000000"/>
        </w:rPr>
        <w:t> </w:t>
      </w:r>
      <w:r>
        <w:rPr>
          <w:color w:val="000000"/>
          <w:shd w:fill="FDFDBE" w:color="auto" w:val="clear"/>
        </w:rPr>
        <w:t>de</w:t>
      </w:r>
      <w:r>
        <w:rPr>
          <w:color w:val="000000"/>
        </w:rPr>
        <w:t> </w:t>
      </w:r>
      <w:r>
        <w:rPr>
          <w:color w:val="000000"/>
          <w:shd w:fill="FDFDBE" w:color="auto" w:val="clear"/>
        </w:rPr>
        <w:t>mercado</w:t>
      </w:r>
      <w:r>
        <w:rPr>
          <w:color w:val="000000"/>
        </w:rPr>
        <w:t> a los competidores celebrantes si lo acordado tuvo por objeto determinar condiciones de comercialización o excluir a actuales o potenciales competidores.</w:t>
      </w:r>
    </w:p>
    <w:p>
      <w:pPr>
        <w:pStyle w:val="BodyText"/>
        <w:spacing w:before="2"/>
        <w:ind w:left="1400"/>
        <w:jc w:val="both"/>
      </w:pPr>
      <w:r>
        <w:rPr>
          <w:b/>
        </w:rPr>
        <w:t>Noveno:</w:t>
      </w:r>
      <w:r>
        <w:rPr>
          <w:b/>
          <w:spacing w:val="-9"/>
        </w:rPr>
        <w:t> </w:t>
      </w:r>
      <w:r>
        <w:rPr/>
        <w:t>Que, de</w:t>
      </w:r>
      <w:r>
        <w:rPr>
          <w:spacing w:val="-1"/>
        </w:rPr>
        <w:t> </w:t>
      </w:r>
      <w:r>
        <w:rPr/>
        <w:t>la</w:t>
      </w:r>
      <w:r>
        <w:rPr>
          <w:spacing w:val="1"/>
        </w:rPr>
        <w:t> </w:t>
      </w:r>
      <w:r>
        <w:rPr/>
        <w:t>lectura</w:t>
      </w:r>
      <w:r>
        <w:rPr>
          <w:spacing w:val="-1"/>
        </w:rPr>
        <w:t> </w:t>
      </w:r>
      <w:r>
        <w:rPr/>
        <w:t>de</w:t>
      </w:r>
      <w:r>
        <w:rPr>
          <w:spacing w:val="1"/>
        </w:rPr>
        <w:t> </w:t>
      </w:r>
      <w:r>
        <w:rPr/>
        <w:t>los</w:t>
      </w:r>
      <w:r>
        <w:rPr>
          <w:spacing w:val="-1"/>
        </w:rPr>
        <w:t> </w:t>
      </w:r>
      <w:r>
        <w:rPr/>
        <w:t>reclamos</w:t>
      </w:r>
      <w:r>
        <w:rPr>
          <w:spacing w:val="1"/>
        </w:rPr>
        <w:t> </w:t>
      </w:r>
      <w:r>
        <w:rPr/>
        <w:t>en</w:t>
      </w:r>
      <w:r>
        <w:rPr>
          <w:spacing w:val="-1"/>
        </w:rPr>
        <w:t> </w:t>
      </w:r>
      <w:r>
        <w:rPr>
          <w:spacing w:val="-2"/>
        </w:rPr>
        <w:t>examen</w:t>
      </w:r>
    </w:p>
    <w:p>
      <w:pPr>
        <w:pStyle w:val="BodyText"/>
      </w:pPr>
    </w:p>
    <w:p>
      <w:pPr>
        <w:pStyle w:val="BodyText"/>
        <w:spacing w:line="480" w:lineRule="auto"/>
        <w:ind w:left="690" w:right="1647"/>
        <w:jc w:val="both"/>
      </w:pPr>
      <w:r>
        <w:rPr/>
        <w:t>-los que se han descrito y analizado de manera detallada precisamente a fin de ilustrar lo que sigue-, es posible advertir que, aquéllos tienen como eje central el que el TDLC no valoró correctamente la prueba rendida en lo que refiere a los elementos que configuran el ilícito que se les imputó, desde que, a su juicio, no incurrieron en conducta anticompetitiva alguna, por cuanto </w:t>
      </w:r>
      <w:r>
        <w:rPr>
          <w:color w:val="000000"/>
          <w:shd w:fill="FDEDE8" w:color="auto" w:val="clear"/>
        </w:rPr>
        <w:t>los</w:t>
      </w:r>
      <w:r>
        <w:rPr>
          <w:color w:val="000000"/>
        </w:rPr>
        <w:t> </w:t>
      </w:r>
      <w:r>
        <w:rPr>
          <w:color w:val="000000"/>
          <w:shd w:fill="FDEDE8" w:color="auto" w:val="clear"/>
        </w:rPr>
        <w:t>Protocolos</w:t>
      </w:r>
      <w:r>
        <w:rPr>
          <w:color w:val="000000"/>
        </w:rPr>
        <w:t> </w:t>
      </w:r>
      <w:r>
        <w:rPr>
          <w:color w:val="000000"/>
          <w:shd w:fill="FDEDE8" w:color="auto" w:val="clear"/>
        </w:rPr>
        <w:t>en</w:t>
      </w:r>
      <w:r>
        <w:rPr>
          <w:color w:val="000000"/>
        </w:rPr>
        <w:t> </w:t>
      </w:r>
      <w:r>
        <w:rPr>
          <w:color w:val="000000"/>
          <w:shd w:fill="FDEDE8" w:color="auto" w:val="clear"/>
        </w:rPr>
        <w:t>comento</w:t>
      </w:r>
      <w:r>
        <w:rPr>
          <w:color w:val="000000"/>
        </w:rPr>
        <w:t> </w:t>
      </w:r>
      <w:r>
        <w:rPr>
          <w:color w:val="000000"/>
          <w:shd w:fill="FDEDE8" w:color="auto" w:val="clear"/>
        </w:rPr>
        <w:t>corresponden</w:t>
      </w:r>
      <w:r>
        <w:rPr>
          <w:color w:val="000000"/>
        </w:rPr>
        <w:t> </w:t>
      </w:r>
      <w:r>
        <w:rPr>
          <w:color w:val="000000"/>
          <w:shd w:fill="FDEDE8" w:color="auto" w:val="clear"/>
        </w:rPr>
        <w:t>a</w:t>
      </w:r>
      <w:r>
        <w:rPr>
          <w:color w:val="000000"/>
        </w:rPr>
        <w:t> </w:t>
      </w:r>
      <w:r>
        <w:rPr>
          <w:color w:val="000000"/>
          <w:shd w:fill="FDEDE8" w:color="auto" w:val="clear"/>
        </w:rPr>
        <w:t>acuerdos</w:t>
      </w:r>
      <w:r>
        <w:rPr>
          <w:color w:val="000000"/>
        </w:rPr>
        <w:t> </w:t>
      </w:r>
      <w:r>
        <w:rPr>
          <w:color w:val="000000"/>
          <w:shd w:fill="FDEDE8" w:color="auto" w:val="clear"/>
        </w:rPr>
        <w:t>de</w:t>
      </w:r>
      <w:r>
        <w:rPr>
          <w:color w:val="000000"/>
        </w:rPr>
        <w:t> </w:t>
      </w:r>
      <w:r>
        <w:rPr>
          <w:color w:val="000000"/>
          <w:shd w:fill="FDEDE8" w:color="auto" w:val="clear"/>
        </w:rPr>
        <w:t>cooperación que fueron validados por la autoridad con el</w:t>
      </w:r>
      <w:r>
        <w:rPr>
          <w:color w:val="000000"/>
        </w:rPr>
        <w:t> </w:t>
      </w:r>
      <w:r>
        <w:rPr>
          <w:color w:val="000000"/>
          <w:shd w:fill="FDEDE8" w:color="auto" w:val="clear"/>
        </w:rPr>
        <w:t>fin</w:t>
      </w:r>
      <w:r>
        <w:rPr>
          <w:color w:val="000000"/>
          <w:spacing w:val="-3"/>
          <w:shd w:fill="FDEDE8" w:color="auto" w:val="clear"/>
        </w:rPr>
        <w:t> </w:t>
      </w:r>
      <w:r>
        <w:rPr>
          <w:color w:val="000000"/>
          <w:shd w:fill="FDEDE8" w:color="auto" w:val="clear"/>
        </w:rPr>
        <w:t>de</w:t>
      </w:r>
      <w:r>
        <w:rPr>
          <w:color w:val="000000"/>
          <w:spacing w:val="-5"/>
          <w:shd w:fill="FDEDE8" w:color="auto" w:val="clear"/>
        </w:rPr>
        <w:t> </w:t>
      </w:r>
      <w:r>
        <w:rPr>
          <w:color w:val="000000"/>
          <w:shd w:fill="FDEDE8" w:color="auto" w:val="clear"/>
        </w:rPr>
        <w:t>resolver</w:t>
      </w:r>
      <w:r>
        <w:rPr>
          <w:color w:val="000000"/>
          <w:spacing w:val="-3"/>
          <w:shd w:fill="FDEDE8" w:color="auto" w:val="clear"/>
        </w:rPr>
        <w:t> </w:t>
      </w:r>
      <w:r>
        <w:rPr>
          <w:color w:val="000000"/>
          <w:shd w:fill="FDEDE8" w:color="auto" w:val="clear"/>
        </w:rPr>
        <w:t>los</w:t>
      </w:r>
      <w:r>
        <w:rPr>
          <w:color w:val="000000"/>
          <w:spacing w:val="-5"/>
          <w:shd w:fill="FDEDE8" w:color="auto" w:val="clear"/>
        </w:rPr>
        <w:t> </w:t>
      </w:r>
      <w:r>
        <w:rPr>
          <w:color w:val="000000"/>
          <w:shd w:fill="FDEDE8" w:color="auto" w:val="clear"/>
        </w:rPr>
        <w:t>problemas</w:t>
      </w:r>
      <w:r>
        <w:rPr>
          <w:color w:val="000000"/>
          <w:spacing w:val="-3"/>
          <w:shd w:fill="FDEDE8" w:color="auto" w:val="clear"/>
        </w:rPr>
        <w:t> </w:t>
      </w:r>
      <w:r>
        <w:rPr>
          <w:color w:val="000000"/>
          <w:shd w:fill="FDEDE8" w:color="auto" w:val="clear"/>
        </w:rPr>
        <w:t>ambientales</w:t>
      </w:r>
      <w:r>
        <w:rPr>
          <w:color w:val="000000"/>
          <w:spacing w:val="-5"/>
          <w:shd w:fill="FDEDE8" w:color="auto" w:val="clear"/>
        </w:rPr>
        <w:t> </w:t>
      </w:r>
      <w:r>
        <w:rPr>
          <w:color w:val="000000"/>
          <w:shd w:fill="FDEDE8" w:color="auto" w:val="clear"/>
        </w:rPr>
        <w:t>y</w:t>
      </w:r>
      <w:r>
        <w:rPr>
          <w:color w:val="000000"/>
          <w:spacing w:val="-3"/>
          <w:shd w:fill="FDEDE8" w:color="auto" w:val="clear"/>
        </w:rPr>
        <w:t> </w:t>
      </w:r>
      <w:r>
        <w:rPr>
          <w:color w:val="000000"/>
          <w:shd w:fill="FDEDE8" w:color="auto" w:val="clear"/>
        </w:rPr>
        <w:t>de</w:t>
      </w:r>
      <w:r>
        <w:rPr>
          <w:color w:val="000000"/>
          <w:spacing w:val="-5"/>
          <w:shd w:fill="FDEDE8" w:color="auto" w:val="clear"/>
        </w:rPr>
        <w:t> </w:t>
      </w:r>
      <w:r>
        <w:rPr>
          <w:color w:val="000000"/>
          <w:shd w:fill="FDEDE8" w:color="auto" w:val="clear"/>
        </w:rPr>
        <w:t>congestión</w:t>
      </w:r>
      <w:r>
        <w:rPr>
          <w:color w:val="000000"/>
        </w:rPr>
        <w:t> que en la zona producía el transporte público de </w:t>
      </w:r>
      <w:r>
        <w:rPr>
          <w:color w:val="000000"/>
          <w:spacing w:val="-2"/>
        </w:rPr>
        <w:t>pasajeros.</w:t>
      </w:r>
    </w:p>
    <w:p>
      <w:pPr>
        <w:pStyle w:val="BodyText"/>
        <w:spacing w:line="480" w:lineRule="auto" w:before="3"/>
        <w:ind w:left="690" w:right="1648" w:firstLine="710"/>
        <w:jc w:val="both"/>
      </w:pPr>
      <w:r>
        <w:rPr/>
        <w:t>Señalan adicionalmente, entre otras cosas, que la acción deducida se encuentra prescrita; que carecen de legitimación pasiva porque no son agentes económicos ya que no compiten entre sí y, que no se ajusta a la legalidad “crear” un elemento del tipo, como sería la determinación de la “limitación en la productividad”, esto,</w:t>
      </w:r>
      <w:r>
        <w:rPr>
          <w:spacing w:val="-2"/>
        </w:rPr>
        <w:t> </w:t>
      </w:r>
      <w:r>
        <w:rPr/>
        <w:t>sobre</w:t>
      </w:r>
      <w:r>
        <w:rPr>
          <w:spacing w:val="-4"/>
        </w:rPr>
        <w:t> </w:t>
      </w:r>
      <w:r>
        <w:rPr/>
        <w:t>la</w:t>
      </w:r>
      <w:r>
        <w:rPr>
          <w:spacing w:val="-2"/>
        </w:rPr>
        <w:t> </w:t>
      </w:r>
      <w:r>
        <w:rPr/>
        <w:t>base</w:t>
      </w:r>
      <w:r>
        <w:rPr>
          <w:spacing w:val="-4"/>
        </w:rPr>
        <w:t> </w:t>
      </w:r>
      <w:r>
        <w:rPr/>
        <w:t>de</w:t>
      </w:r>
      <w:r>
        <w:rPr>
          <w:spacing w:val="-2"/>
        </w:rPr>
        <w:t> </w:t>
      </w:r>
      <w:r>
        <w:rPr/>
        <w:t>una</w:t>
      </w:r>
      <w:r>
        <w:rPr>
          <w:spacing w:val="-4"/>
        </w:rPr>
        <w:t> </w:t>
      </w:r>
      <w:r>
        <w:rPr/>
        <w:t>exégesis</w:t>
      </w:r>
      <w:r>
        <w:rPr>
          <w:spacing w:val="-2"/>
        </w:rPr>
        <w:t> </w:t>
      </w:r>
      <w:r>
        <w:rPr/>
        <w:t>que</w:t>
      </w:r>
      <w:r>
        <w:rPr>
          <w:spacing w:val="-4"/>
        </w:rPr>
        <w:t> </w:t>
      </w:r>
      <w:r>
        <w:rPr/>
        <w:t>no</w:t>
      </w:r>
      <w:r>
        <w:rPr>
          <w:spacing w:val="-2"/>
        </w:rPr>
        <w:t> </w:t>
      </w:r>
      <w:r>
        <w:rPr/>
        <w:t>se</w:t>
      </w:r>
      <w:r>
        <w:rPr>
          <w:spacing w:val="-4"/>
        </w:rPr>
        <w:t> </w:t>
      </w:r>
      <w:r>
        <w:rPr/>
        <w:t>ajustaría</w:t>
      </w:r>
      <w:r>
        <w:rPr>
          <w:spacing w:val="-2"/>
        </w:rPr>
        <w:t> </w:t>
      </w:r>
      <w:r>
        <w:rPr/>
        <w:t>a la realidad.</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50" w:firstLine="710"/>
        <w:jc w:val="both"/>
      </w:pPr>
      <w:r>
        <w:rPr>
          <w:b/>
        </w:rPr>
        <w:t>Décimo: </w:t>
      </w:r>
      <w:r>
        <w:rPr/>
        <w:t>Que, en relación a la prescripción de la acción en estudio que fuera invocada por las Líneas 1 y 2, es necesario estructurar su procedencia sobre la base de</w:t>
      </w:r>
      <w:r>
        <w:rPr>
          <w:spacing w:val="-3"/>
        </w:rPr>
        <w:t> </w:t>
      </w:r>
      <w:r>
        <w:rPr/>
        <w:t>la</w:t>
      </w:r>
      <w:r>
        <w:rPr>
          <w:spacing w:val="-5"/>
        </w:rPr>
        <w:t> </w:t>
      </w:r>
      <w:r>
        <w:rPr/>
        <w:t>calificación</w:t>
      </w:r>
      <w:r>
        <w:rPr>
          <w:spacing w:val="-3"/>
        </w:rPr>
        <w:t> </w:t>
      </w:r>
      <w:r>
        <w:rPr/>
        <w:t>jurídica</w:t>
      </w:r>
      <w:r>
        <w:rPr>
          <w:spacing w:val="-5"/>
        </w:rPr>
        <w:t> </w:t>
      </w:r>
      <w:r>
        <w:rPr/>
        <w:t>de</w:t>
      </w:r>
      <w:r>
        <w:rPr>
          <w:spacing w:val="-3"/>
        </w:rPr>
        <w:t> </w:t>
      </w:r>
      <w:r>
        <w:rPr/>
        <w:t>la</w:t>
      </w:r>
      <w:r>
        <w:rPr>
          <w:spacing w:val="-5"/>
        </w:rPr>
        <w:t> </w:t>
      </w:r>
      <w:r>
        <w:rPr/>
        <w:t>conducta</w:t>
      </w:r>
      <w:r>
        <w:rPr>
          <w:spacing w:val="-3"/>
        </w:rPr>
        <w:t> </w:t>
      </w:r>
      <w:r>
        <w:rPr/>
        <w:t>ilícita</w:t>
      </w:r>
      <w:r>
        <w:rPr>
          <w:spacing w:val="-5"/>
        </w:rPr>
        <w:t> </w:t>
      </w:r>
      <w:r>
        <w:rPr/>
        <w:t>que</w:t>
      </w:r>
      <w:r>
        <w:rPr>
          <w:spacing w:val="-3"/>
        </w:rPr>
        <w:t> </w:t>
      </w:r>
      <w:r>
        <w:rPr/>
        <w:t>se </w:t>
      </w:r>
      <w:r>
        <w:rPr>
          <w:spacing w:val="-2"/>
        </w:rPr>
        <w:t>imputa.</w:t>
      </w:r>
    </w:p>
    <w:p>
      <w:pPr>
        <w:pStyle w:val="BodyText"/>
        <w:spacing w:line="480" w:lineRule="auto" w:before="1"/>
        <w:ind w:left="690" w:right="1648" w:firstLine="710"/>
        <w:jc w:val="both"/>
      </w:pPr>
      <w:r>
        <w:rPr/>
        <mc:AlternateContent>
          <mc:Choice Requires="wps">
            <w:drawing>
              <wp:anchor distT="0" distB="0" distL="0" distR="0" allowOverlap="1" layoutInCell="1" locked="0" behindDoc="0" simplePos="0" relativeHeight="15728640">
                <wp:simplePos x="0" y="0"/>
                <wp:positionH relativeFrom="page">
                  <wp:posOffset>1590628</wp:posOffset>
                </wp:positionH>
                <wp:positionV relativeFrom="paragraph">
                  <wp:posOffset>3091540</wp:posOffset>
                </wp:positionV>
                <wp:extent cx="678180" cy="19113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78180" cy="191135"/>
                        </a:xfrm>
                        <a:custGeom>
                          <a:avLst/>
                          <a:gdLst/>
                          <a:ahLst/>
                          <a:cxnLst/>
                          <a:rect l="l" t="t" r="r" b="b"/>
                          <a:pathLst>
                            <a:path w="678180" h="191135">
                              <a:moveTo>
                                <a:pt x="644220" y="0"/>
                              </a:moveTo>
                              <a:lnTo>
                                <a:pt x="33701" y="0"/>
                              </a:lnTo>
                              <a:lnTo>
                                <a:pt x="8425" y="42427"/>
                              </a:lnTo>
                              <a:lnTo>
                                <a:pt x="0" y="95324"/>
                              </a:lnTo>
                              <a:lnTo>
                                <a:pt x="8425" y="148221"/>
                              </a:lnTo>
                              <a:lnTo>
                                <a:pt x="33701" y="190648"/>
                              </a:lnTo>
                              <a:lnTo>
                                <a:pt x="644220" y="190648"/>
                              </a:lnTo>
                              <a:lnTo>
                                <a:pt x="669497" y="148221"/>
                              </a:lnTo>
                              <a:lnTo>
                                <a:pt x="677923" y="95324"/>
                              </a:lnTo>
                              <a:lnTo>
                                <a:pt x="669497" y="42427"/>
                              </a:lnTo>
                              <a:lnTo>
                                <a:pt x="644220" y="0"/>
                              </a:lnTo>
                              <a:close/>
                            </a:path>
                          </a:pathLst>
                        </a:custGeom>
                        <a:solidFill>
                          <a:srgbClr val="D8F4C7"/>
                        </a:solidFill>
                      </wps:spPr>
                      <wps:bodyPr wrap="square" lIns="0" tIns="0" rIns="0" bIns="0" rtlCol="0">
                        <a:prstTxWarp prst="textNoShape">
                          <a:avLst/>
                        </a:prstTxWarp>
                        <a:noAutofit/>
                      </wps:bodyPr>
                    </wps:wsp>
                  </a:graphicData>
                </a:graphic>
              </wp:anchor>
            </w:drawing>
          </mc:Choice>
          <mc:Fallback>
            <w:pict>
              <v:shape style="position:absolute;margin-left:125.246376pt;margin-top:243.42836pt;width:53.4pt;height:15.05pt;mso-position-horizontal-relative:page;mso-position-vertical-relative:paragraph;z-index:15728640" id="docshape3" coordorigin="2505,4869" coordsize="1068,301" path="m3519,4869l2558,4869,2518,4935,2505,5019,2518,5102,2558,5169,3519,5169,3559,5102,3573,5019,3559,4935,3519,4869xe" filled="true" fillcolor="#d8f4c7" stroked="false">
                <v:path arrowok="t"/>
                <v:fill type="solid"/>
                <w10:wrap type="none"/>
              </v:shape>
            </w:pict>
          </mc:Fallback>
        </mc:AlternateContent>
      </w:r>
      <w:r>
        <w:rPr/>
        <w:t>En ese sentido y como se dijo acertadamente por los jueces de base, no existe discusión en cuanto a la existencia de un acuerdo entre las requeridas para congelar el parque automotriz, cuestión que se extendió entre</w:t>
      </w:r>
      <w:r>
        <w:rPr>
          <w:spacing w:val="-2"/>
        </w:rPr>
        <w:t> </w:t>
      </w:r>
      <w:r>
        <w:rPr/>
        <w:t>2003</w:t>
      </w:r>
      <w:r>
        <w:rPr>
          <w:spacing w:val="-4"/>
        </w:rPr>
        <w:t> </w:t>
      </w:r>
      <w:r>
        <w:rPr/>
        <w:t>a</w:t>
      </w:r>
      <w:r>
        <w:rPr>
          <w:spacing w:val="-2"/>
        </w:rPr>
        <w:t> </w:t>
      </w:r>
      <w:r>
        <w:rPr/>
        <w:t>2017</w:t>
      </w:r>
      <w:r>
        <w:rPr>
          <w:spacing w:val="-4"/>
        </w:rPr>
        <w:t> </w:t>
      </w:r>
      <w:r>
        <w:rPr/>
        <w:t>y</w:t>
      </w:r>
      <w:r>
        <w:rPr>
          <w:spacing w:val="-2"/>
        </w:rPr>
        <w:t> </w:t>
      </w:r>
      <w:r>
        <w:rPr/>
        <w:t>que</w:t>
      </w:r>
      <w:r>
        <w:rPr>
          <w:spacing w:val="-4"/>
        </w:rPr>
        <w:t> </w:t>
      </w:r>
      <w:r>
        <w:rPr/>
        <w:t>de</w:t>
      </w:r>
      <w:r>
        <w:rPr>
          <w:spacing w:val="-2"/>
        </w:rPr>
        <w:t> </w:t>
      </w:r>
      <w:r>
        <w:rPr/>
        <w:t>la</w:t>
      </w:r>
      <w:r>
        <w:rPr>
          <w:spacing w:val="-4"/>
        </w:rPr>
        <w:t> </w:t>
      </w:r>
      <w:r>
        <w:rPr/>
        <w:t>lectura</w:t>
      </w:r>
      <w:r>
        <w:rPr>
          <w:spacing w:val="-2"/>
        </w:rPr>
        <w:t> </w:t>
      </w:r>
      <w:r>
        <w:rPr/>
        <w:t>de</w:t>
      </w:r>
      <w:r>
        <w:rPr>
          <w:spacing w:val="-4"/>
        </w:rPr>
        <w:t> </w:t>
      </w:r>
      <w:r>
        <w:rPr/>
        <w:t>las</w:t>
      </w:r>
      <w:r>
        <w:rPr>
          <w:spacing w:val="-2"/>
        </w:rPr>
        <w:t> </w:t>
      </w:r>
      <w:r>
        <w:rPr/>
        <w:t>cláusulas</w:t>
      </w:r>
      <w:r>
        <w:rPr>
          <w:spacing w:val="-4"/>
        </w:rPr>
        <w:t> </w:t>
      </w:r>
      <w:r>
        <w:rPr/>
        <w:t>de los Protocolos unido a lo expuesto por los testigos que se citan en el fallo en análisis, se advierte que dichos acuerdos mantuvieron durante todo ese lapso las mismas partes,</w:t>
      </w:r>
      <w:r>
        <w:rPr>
          <w:spacing w:val="-2"/>
        </w:rPr>
        <w:t> </w:t>
      </w:r>
      <w:r>
        <w:rPr/>
        <w:t>objeto</w:t>
      </w:r>
      <w:r>
        <w:rPr>
          <w:spacing w:val="-4"/>
        </w:rPr>
        <w:t> </w:t>
      </w:r>
      <w:r>
        <w:rPr/>
        <w:t>y</w:t>
      </w:r>
      <w:r>
        <w:rPr>
          <w:spacing w:val="-2"/>
        </w:rPr>
        <w:t> </w:t>
      </w:r>
      <w:r>
        <w:rPr/>
        <w:t>fines,</w:t>
      </w:r>
      <w:r>
        <w:rPr>
          <w:spacing w:val="-4"/>
        </w:rPr>
        <w:t> </w:t>
      </w:r>
      <w:r>
        <w:rPr/>
        <w:t>de</w:t>
      </w:r>
      <w:r>
        <w:rPr>
          <w:spacing w:val="-2"/>
        </w:rPr>
        <w:t> </w:t>
      </w:r>
      <w:r>
        <w:rPr/>
        <w:t>lo</w:t>
      </w:r>
      <w:r>
        <w:rPr>
          <w:spacing w:val="-4"/>
        </w:rPr>
        <w:t> </w:t>
      </w:r>
      <w:r>
        <w:rPr/>
        <w:t>cual</w:t>
      </w:r>
      <w:r>
        <w:rPr>
          <w:spacing w:val="-2"/>
        </w:rPr>
        <w:t> </w:t>
      </w:r>
      <w:r>
        <w:rPr/>
        <w:t>es</w:t>
      </w:r>
      <w:r>
        <w:rPr>
          <w:spacing w:val="-4"/>
        </w:rPr>
        <w:t> </w:t>
      </w:r>
      <w:r>
        <w:rPr/>
        <w:t>posible</w:t>
      </w:r>
      <w:r>
        <w:rPr>
          <w:spacing w:val="-2"/>
        </w:rPr>
        <w:t> </w:t>
      </w:r>
      <w:r>
        <w:rPr/>
        <w:t>colegir</w:t>
      </w:r>
      <w:r>
        <w:rPr>
          <w:spacing w:val="-4"/>
        </w:rPr>
        <w:t> </w:t>
      </w:r>
      <w:r>
        <w:rPr/>
        <w:t>que se trata </w:t>
      </w:r>
      <w:r>
        <w:rPr>
          <w:color w:val="000000"/>
          <w:shd w:fill="D8F4C7" w:color="auto" w:val="clear"/>
        </w:rPr>
        <w:t>de</w:t>
      </w:r>
      <w:r>
        <w:rPr>
          <w:color w:val="000000"/>
        </w:rPr>
        <w:t> </w:t>
      </w:r>
      <w:r>
        <w:rPr>
          <w:color w:val="000000"/>
          <w:shd w:fill="D8F4C7" w:color="auto" w:val="clear"/>
        </w:rPr>
        <w:t>una</w:t>
      </w:r>
      <w:r>
        <w:rPr>
          <w:color w:val="000000"/>
        </w:rPr>
        <w:t> </w:t>
      </w:r>
      <w:r>
        <w:rPr>
          <w:color w:val="000000"/>
          <w:shd w:fill="D8F4C7" w:color="auto" w:val="clear"/>
        </w:rPr>
        <w:t>conducta</w:t>
      </w:r>
      <w:r>
        <w:rPr>
          <w:color w:val="000000"/>
        </w:rPr>
        <w:t> </w:t>
      </w:r>
      <w:r>
        <w:rPr>
          <w:color w:val="000000"/>
          <w:shd w:fill="D8F4C7" w:color="auto" w:val="clear"/>
        </w:rPr>
        <w:t>y</w:t>
      </w:r>
      <w:r>
        <w:rPr>
          <w:color w:val="000000"/>
        </w:rPr>
        <w:t> </w:t>
      </w:r>
      <w:r>
        <w:rPr>
          <w:color w:val="000000"/>
          <w:shd w:fill="D8F4C7" w:color="auto" w:val="clear"/>
        </w:rPr>
        <w:t>objeto</w:t>
      </w:r>
      <w:r>
        <w:rPr>
          <w:color w:val="000000"/>
        </w:rPr>
        <w:t> </w:t>
      </w:r>
      <w:r>
        <w:rPr>
          <w:color w:val="000000"/>
          <w:shd w:fill="D8F4C7" w:color="auto" w:val="clear"/>
        </w:rPr>
        <w:t>único</w:t>
      </w:r>
      <w:r>
        <w:rPr>
          <w:color w:val="000000"/>
        </w:rPr>
        <w:t> </w:t>
      </w:r>
      <w:r>
        <w:rPr>
          <w:color w:val="000000"/>
          <w:shd w:fill="D8F4C7" w:color="auto" w:val="clear"/>
        </w:rPr>
        <w:t>de</w:t>
      </w:r>
      <w:r>
        <w:rPr>
          <w:color w:val="000000"/>
        </w:rPr>
        <w:t> </w:t>
      </w:r>
      <w:r>
        <w:rPr>
          <w:color w:val="000000"/>
          <w:shd w:fill="D8F4C7" w:color="auto" w:val="clear"/>
        </w:rPr>
        <w:t>carácter</w:t>
      </w:r>
      <w:r>
        <w:rPr>
          <w:color w:val="000000"/>
        </w:rPr>
        <w:t> </w:t>
      </w:r>
      <w:r>
        <w:rPr>
          <w:color w:val="000000"/>
          <w:shd w:fill="D8F4C7" w:color="auto" w:val="clear"/>
        </w:rPr>
        <w:t>evidentemente colusorio</w:t>
      </w:r>
      <w:r>
        <w:rPr>
          <w:color w:val="000000"/>
        </w:rPr>
        <w:t> y </w:t>
      </w:r>
      <w:r>
        <w:rPr>
          <w:color w:val="000000"/>
          <w:shd w:fill="D8F4C7" w:color="auto" w:val="clear"/>
        </w:rPr>
        <w:t>que, como tal, se comete de</w:t>
      </w:r>
      <w:r>
        <w:rPr>
          <w:color w:val="000000"/>
        </w:rPr>
        <w:t> </w:t>
      </w:r>
      <w:r>
        <w:rPr>
          <w:color w:val="000000"/>
          <w:shd w:fill="D8F4C7" w:color="auto" w:val="clear"/>
        </w:rPr>
        <w:t>forma permanente mientras subsista el actuar.</w:t>
      </w:r>
      <w:r>
        <w:rPr>
          <w:color w:val="000000"/>
        </w:rPr>
        <w:t> En otras palabras, según lo ha declarado esta Corte, como aquella “cuya consumación perdura en el tiempo y que está conformada por un conjunto de acciones u omisiones que pueden diferir sin afectar el núcleo central (…), pero que la ley cubre con un tipo único, manteniéndose la infracción hasta que el autor o autores cambian radicalmente su conducta, o la cesan”.</w:t>
      </w:r>
    </w:p>
    <w:p>
      <w:pPr>
        <w:pStyle w:val="BodyText"/>
        <w:spacing w:line="480" w:lineRule="auto" w:before="5"/>
        <w:ind w:left="690" w:right="1598" w:firstLine="710"/>
        <w:jc w:val="both"/>
      </w:pPr>
      <w:r>
        <w:rPr/>
        <w:t>En ese entendido, se señala que la conducta acusada </w:t>
      </w:r>
      <w:r>
        <w:rPr>
          <w:color w:val="000000"/>
          <w:shd w:fill="D8F4C7" w:color="auto" w:val="clear"/>
        </w:rPr>
        <w:t>se habría ejecutado hasta al menos el 31 de diciembre de</w:t>
      </w:r>
      <w:r>
        <w:rPr>
          <w:color w:val="000000"/>
        </w:rPr>
        <w:t> </w:t>
      </w:r>
      <w:r>
        <w:rPr>
          <w:color w:val="000000"/>
          <w:shd w:fill="D8F4C7" w:color="auto" w:val="clear"/>
        </w:rPr>
        <w:t>2017</w:t>
      </w:r>
      <w:r>
        <w:rPr>
          <w:color w:val="000000"/>
        </w:rPr>
        <w:t> y, por consiguiente, el régimen legal aplicable para efectos de la prescripción extintiva es el texto del artículo</w:t>
      </w:r>
      <w:r>
        <w:rPr>
          <w:color w:val="000000"/>
          <w:spacing w:val="80"/>
        </w:rPr>
        <w:t> </w:t>
      </w:r>
      <w:r>
        <w:rPr>
          <w:color w:val="000000"/>
        </w:rPr>
        <w:t>20</w:t>
      </w:r>
      <w:r>
        <w:rPr>
          <w:color w:val="000000"/>
          <w:spacing w:val="80"/>
        </w:rPr>
        <w:t> </w:t>
      </w:r>
      <w:r>
        <w:rPr>
          <w:color w:val="000000"/>
        </w:rPr>
        <w:t>inciso</w:t>
      </w:r>
      <w:r>
        <w:rPr>
          <w:color w:val="000000"/>
          <w:spacing w:val="80"/>
        </w:rPr>
        <w:t> </w:t>
      </w:r>
      <w:r>
        <w:rPr>
          <w:color w:val="000000"/>
        </w:rPr>
        <w:t>4°</w:t>
      </w:r>
      <w:r>
        <w:rPr>
          <w:color w:val="000000"/>
          <w:spacing w:val="80"/>
        </w:rPr>
        <w:t> </w:t>
      </w:r>
      <w:r>
        <w:rPr>
          <w:color w:val="000000"/>
        </w:rPr>
        <w:t>del</w:t>
      </w:r>
      <w:r>
        <w:rPr>
          <w:color w:val="000000"/>
          <w:spacing w:val="80"/>
        </w:rPr>
        <w:t> </w:t>
      </w:r>
      <w:r>
        <w:rPr>
          <w:color w:val="000000"/>
        </w:rPr>
        <w:t>D.L.</w:t>
      </w:r>
      <w:r>
        <w:rPr>
          <w:color w:val="000000"/>
          <w:spacing w:val="80"/>
        </w:rPr>
        <w:t> </w:t>
      </w:r>
      <w:r>
        <w:rPr>
          <w:color w:val="000000"/>
        </w:rPr>
        <w:t>N°</w:t>
      </w:r>
      <w:r>
        <w:rPr>
          <w:color w:val="000000"/>
          <w:spacing w:val="80"/>
        </w:rPr>
        <w:t> </w:t>
      </w:r>
      <w:r>
        <w:rPr>
          <w:color w:val="000000"/>
        </w:rPr>
        <w:t>211</w:t>
      </w:r>
      <w:r>
        <w:rPr>
          <w:color w:val="000000"/>
          <w:spacing w:val="80"/>
        </w:rPr>
        <w:t> </w:t>
      </w:r>
      <w:r>
        <w:rPr>
          <w:color w:val="000000"/>
        </w:rPr>
        <w:t>vigente</w:t>
      </w:r>
      <w:r>
        <w:rPr>
          <w:color w:val="000000"/>
          <w:spacing w:val="80"/>
        </w:rPr>
        <w:t> </w:t>
      </w:r>
      <w:r>
        <w:rPr>
          <w:color w:val="000000"/>
        </w:rPr>
        <w:t>a</w:t>
      </w:r>
      <w:r>
        <w:rPr>
          <w:color w:val="000000"/>
          <w:spacing w:val="80"/>
        </w:rPr>
        <w:t> </w:t>
      </w:r>
      <w:r>
        <w:rPr>
          <w:color w:val="000000"/>
        </w:rPr>
        <w:t>esa</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598"/>
        <w:jc w:val="both"/>
      </w:pPr>
      <w:r>
        <w:rPr/>
        <w:t>fecha. Dicha norma establece que, en el caso de la conducta imputada por la FNE, esto es, aquella prevista en el artículo 3 inciso 2º letra a) de dicho cuerpo legal, las acciones prescriben “en el plazo de cinco años, y el computo de la prescripción no se iniciará mientras se mantenga en el mercado los efectos de la conducta objeto de la acción”.</w:t>
      </w:r>
    </w:p>
    <w:p>
      <w:pPr>
        <w:pStyle w:val="BodyText"/>
        <w:spacing w:line="480" w:lineRule="auto" w:before="2"/>
        <w:ind w:left="690" w:right="1599" w:firstLine="710"/>
        <w:jc w:val="both"/>
      </w:pPr>
      <w:r>
        <w:rPr/>
        <w:t>Así entonces, habiendo sido el requerimiento de autos legalmente notificado el 23 de octubre de 2018 a las Líneas 1 y 2, la acción de la FNE para perseguir la responsabilidad de estas requeridas, no se encuentra prescrita, toda vez que aún no había transcurrido el citado plazo legal de cinco años.</w:t>
      </w:r>
    </w:p>
    <w:p>
      <w:pPr>
        <w:pStyle w:val="BodyText"/>
        <w:spacing w:line="480" w:lineRule="auto" w:before="1"/>
        <w:ind w:left="690" w:right="1600" w:firstLine="710"/>
        <w:jc w:val="both"/>
      </w:pPr>
      <w:r>
        <w:rPr>
          <w:b/>
        </w:rPr>
        <w:t>Undécimo: </w:t>
      </w:r>
      <w:r>
        <w:rPr/>
        <w:t>Que, </w:t>
      </w:r>
      <w:r>
        <w:rPr>
          <w:color w:val="000000"/>
          <w:shd w:fill="FDFDBE" w:color="auto" w:val="clear"/>
        </w:rPr>
        <w:t>en</w:t>
      </w:r>
      <w:r>
        <w:rPr>
          <w:color w:val="000000"/>
        </w:rPr>
        <w:t> </w:t>
      </w:r>
      <w:r>
        <w:rPr>
          <w:color w:val="000000"/>
          <w:shd w:fill="FDFDBE" w:color="auto" w:val="clear"/>
        </w:rPr>
        <w:t>cuanto</w:t>
      </w:r>
      <w:r>
        <w:rPr>
          <w:color w:val="000000"/>
        </w:rPr>
        <w:t> </w:t>
      </w:r>
      <w:r>
        <w:rPr>
          <w:color w:val="000000"/>
          <w:shd w:fill="FDFDBE" w:color="auto" w:val="clear"/>
        </w:rPr>
        <w:t>a</w:t>
      </w:r>
      <w:r>
        <w:rPr>
          <w:color w:val="000000"/>
        </w:rPr>
        <w:t> </w:t>
      </w:r>
      <w:r>
        <w:rPr>
          <w:color w:val="000000"/>
          <w:shd w:fill="FDFDBE" w:color="auto" w:val="clear"/>
        </w:rPr>
        <w:t>la</w:t>
      </w:r>
      <w:r>
        <w:rPr>
          <w:color w:val="000000"/>
        </w:rPr>
        <w:t> </w:t>
      </w:r>
      <w:r>
        <w:rPr>
          <w:color w:val="000000"/>
          <w:shd w:fill="FDFDBE" w:color="auto" w:val="clear"/>
        </w:rPr>
        <w:t>configuración</w:t>
      </w:r>
      <w:r>
        <w:rPr>
          <w:color w:val="000000"/>
        </w:rPr>
        <w:t> </w:t>
      </w:r>
      <w:r>
        <w:rPr>
          <w:color w:val="000000"/>
          <w:shd w:fill="FDFDBE" w:color="auto" w:val="clear"/>
        </w:rPr>
        <w:t>del</w:t>
      </w:r>
      <w:r>
        <w:rPr>
          <w:color w:val="000000"/>
        </w:rPr>
        <w:t> </w:t>
      </w:r>
      <w:r>
        <w:rPr>
          <w:color w:val="000000"/>
          <w:shd w:fill="FDFDBE" w:color="auto" w:val="clear"/>
        </w:rPr>
        <w:t>ilícito,</w:t>
      </w:r>
      <w:r>
        <w:rPr>
          <w:color w:val="000000"/>
        </w:rPr>
        <w:t> en primer lugar habrá que despejar si las reclamantes revisten el carácter de agentes económicos y que, por tanto, puedan interactuar en este mercado.</w:t>
      </w:r>
    </w:p>
    <w:p>
      <w:pPr>
        <w:pStyle w:val="BodyText"/>
        <w:spacing w:line="480" w:lineRule="auto" w:before="1"/>
        <w:ind w:left="690" w:right="1601" w:firstLine="710"/>
        <w:jc w:val="both"/>
      </w:pPr>
      <w:r>
        <w:rPr/>
        <w:t>El argumento de las reclamantes se asienta en dos pilares; por un lado, indican que en realidad son los dueños de los buses los que prestan el servicio y no las Líneas, las</w:t>
      </w:r>
      <w:r>
        <w:rPr>
          <w:spacing w:val="80"/>
        </w:rPr>
        <w:t> </w:t>
      </w:r>
      <w:r>
        <w:rPr/>
        <w:t>que solo percibirían ingresos por el pago de las planillas de recorrido y, en el caso de las Líneas 1 y 2, indican que no desarrollan el giro.</w:t>
      </w:r>
    </w:p>
    <w:p>
      <w:pPr>
        <w:pStyle w:val="BodyText"/>
        <w:spacing w:line="480" w:lineRule="auto" w:before="2"/>
        <w:ind w:left="690" w:right="1598" w:firstLine="710"/>
        <w:jc w:val="both"/>
      </w:pPr>
      <w:r>
        <w:rPr/>
        <w:t>Sin embargo, lo cierto es que la calidad de agentes económicos de las Líneas es independiente de la propiedad de las máquinas, la estructura de la empresa o de los mecanismos de reparto de ganancias. De igual forma, se comparte lo expresado por el TDLC, en cuanto a que de conformidad</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los</w:t>
      </w:r>
      <w:r>
        <w:rPr>
          <w:spacing w:val="40"/>
        </w:rPr>
        <w:t> </w:t>
      </w:r>
      <w:r>
        <w:rPr/>
        <w:t>artículos</w:t>
      </w:r>
      <w:r>
        <w:rPr>
          <w:spacing w:val="40"/>
        </w:rPr>
        <w:t> </w:t>
      </w:r>
      <w:r>
        <w:rPr/>
        <w:t>4</w:t>
      </w:r>
      <w:r>
        <w:rPr>
          <w:spacing w:val="40"/>
        </w:rPr>
        <w:t> </w:t>
      </w:r>
      <w:r>
        <w:rPr/>
        <w:t>y</w:t>
      </w:r>
      <w:r>
        <w:rPr>
          <w:spacing w:val="40"/>
        </w:rPr>
        <w:t> </w:t>
      </w:r>
      <w:r>
        <w:rPr/>
        <w:t>8</w:t>
      </w:r>
      <w:r>
        <w:rPr>
          <w:spacing w:val="40"/>
        </w:rPr>
        <w:t> </w:t>
      </w:r>
      <w:r>
        <w:rPr/>
        <w:t>del</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01"/>
        <w:jc w:val="both"/>
      </w:pPr>
      <w:r>
        <w:rPr/>
        <w:t>Decreto Supremo N° 212, las Líneas son las que representan a los dueños y arrendatarios de buses y son las obligadas al cumplimiento de la normativa aplicable por parte de sus integrantes, ya que las líneas de buses son los agentes económicos que compiten en el mercado de transporte de pasajeros, por intermedio de los buses que las componen</w:t>
      </w:r>
    </w:p>
    <w:p>
      <w:pPr>
        <w:pStyle w:val="BodyText"/>
        <w:spacing w:line="480" w:lineRule="auto" w:before="2"/>
        <w:ind w:left="690" w:right="1598" w:firstLine="710"/>
        <w:jc w:val="both"/>
      </w:pPr>
      <w:r>
        <w:rPr/>
        <w:t>Ahora bien, es acertado afirmar además, que </w:t>
      </w:r>
      <w:r>
        <w:rPr>
          <w:color w:val="000000"/>
          <w:shd w:fill="FDFDBE" w:color="auto" w:val="clear"/>
        </w:rPr>
        <w:t>desde el</w:t>
      </w:r>
      <w:r>
        <w:rPr>
          <w:color w:val="000000"/>
        </w:rPr>
        <w:t> </w:t>
      </w:r>
      <w:r>
        <w:rPr>
          <w:color w:val="000000"/>
          <w:shd w:fill="FDFDBE" w:color="auto" w:val="clear"/>
        </w:rPr>
        <w:t>punto</w:t>
      </w:r>
      <w:r>
        <w:rPr>
          <w:color w:val="000000"/>
        </w:rPr>
        <w:t> </w:t>
      </w:r>
      <w:r>
        <w:rPr>
          <w:color w:val="000000"/>
          <w:shd w:fill="FDFDBE" w:color="auto" w:val="clear"/>
        </w:rPr>
        <w:t>de</w:t>
      </w:r>
      <w:r>
        <w:rPr>
          <w:color w:val="000000"/>
        </w:rPr>
        <w:t> </w:t>
      </w:r>
      <w:r>
        <w:rPr>
          <w:color w:val="000000"/>
          <w:shd w:fill="FDFDBE" w:color="auto" w:val="clear"/>
        </w:rPr>
        <w:t>vista</w:t>
      </w:r>
      <w:r>
        <w:rPr>
          <w:color w:val="000000"/>
        </w:rPr>
        <w:t> </w:t>
      </w:r>
      <w:r>
        <w:rPr>
          <w:color w:val="000000"/>
          <w:shd w:fill="FDFDBE" w:color="auto" w:val="clear"/>
        </w:rPr>
        <w:t>económico,</w:t>
      </w:r>
      <w:r>
        <w:rPr>
          <w:color w:val="000000"/>
        </w:rPr>
        <w:t> </w:t>
      </w:r>
      <w:r>
        <w:rPr>
          <w:color w:val="000000"/>
          <w:shd w:fill="FDFDBE" w:color="auto" w:val="clear"/>
        </w:rPr>
        <w:t>las</w:t>
      </w:r>
      <w:r>
        <w:rPr>
          <w:color w:val="000000"/>
        </w:rPr>
        <w:t> </w:t>
      </w:r>
      <w:r>
        <w:rPr>
          <w:color w:val="000000"/>
          <w:shd w:fill="FDFDBE" w:color="auto" w:val="clear"/>
        </w:rPr>
        <w:t>Líneas</w:t>
      </w:r>
      <w:r>
        <w:rPr>
          <w:color w:val="000000"/>
        </w:rPr>
        <w:t> </w:t>
      </w:r>
      <w:r>
        <w:rPr>
          <w:color w:val="000000"/>
          <w:shd w:fill="FDFDBE" w:color="auto" w:val="clear"/>
        </w:rPr>
        <w:t>coordinan</w:t>
      </w:r>
      <w:r>
        <w:rPr>
          <w:color w:val="000000"/>
        </w:rPr>
        <w:t> </w:t>
      </w:r>
      <w:r>
        <w:rPr>
          <w:color w:val="000000"/>
          <w:shd w:fill="FDFDBE" w:color="auto" w:val="clear"/>
        </w:rPr>
        <w:t>las</w:t>
      </w:r>
      <w:r>
        <w:rPr>
          <w:color w:val="000000"/>
        </w:rPr>
        <w:t> </w:t>
      </w:r>
      <w:r>
        <w:rPr>
          <w:color w:val="000000"/>
          <w:shd w:fill="FDFDBE" w:color="auto" w:val="clear"/>
        </w:rPr>
        <w:t>tarifas, los recorridos y demás características de los</w:t>
      </w:r>
      <w:r>
        <w:rPr>
          <w:color w:val="000000"/>
        </w:rPr>
        <w:t> </w:t>
      </w:r>
      <w:r>
        <w:rPr>
          <w:color w:val="000000"/>
          <w:shd w:fill="FDFDBE" w:color="auto" w:val="clear"/>
        </w:rPr>
        <w:t>servicios,</w:t>
      </w:r>
      <w:r>
        <w:rPr>
          <w:color w:val="000000"/>
        </w:rPr>
        <w:t> </w:t>
      </w:r>
      <w:r>
        <w:rPr>
          <w:color w:val="000000"/>
          <w:shd w:fill="FDFDBE" w:color="auto" w:val="clear"/>
        </w:rPr>
        <w:t>es</w:t>
      </w:r>
      <w:r>
        <w:rPr>
          <w:color w:val="000000"/>
        </w:rPr>
        <w:t> </w:t>
      </w:r>
      <w:r>
        <w:rPr>
          <w:color w:val="000000"/>
          <w:shd w:fill="FDFDBE" w:color="auto" w:val="clear"/>
        </w:rPr>
        <w:t>decir,</w:t>
      </w:r>
      <w:r>
        <w:rPr>
          <w:color w:val="000000"/>
        </w:rPr>
        <w:t> </w:t>
      </w:r>
      <w:r>
        <w:rPr>
          <w:color w:val="000000"/>
          <w:shd w:fill="FDFDBE" w:color="auto" w:val="clear"/>
        </w:rPr>
        <w:t>se</w:t>
      </w:r>
      <w:r>
        <w:rPr>
          <w:color w:val="000000"/>
        </w:rPr>
        <w:t> </w:t>
      </w:r>
      <w:r>
        <w:rPr>
          <w:color w:val="000000"/>
          <w:shd w:fill="FDFDBE" w:color="auto" w:val="clear"/>
        </w:rPr>
        <w:t>comportan</w:t>
      </w:r>
      <w:r>
        <w:rPr>
          <w:color w:val="000000"/>
        </w:rPr>
        <w:t> </w:t>
      </w:r>
      <w:r>
        <w:rPr>
          <w:color w:val="000000"/>
          <w:shd w:fill="FDFDBE" w:color="auto" w:val="clear"/>
        </w:rPr>
        <w:t>como</w:t>
      </w:r>
      <w:r>
        <w:rPr>
          <w:color w:val="000000"/>
        </w:rPr>
        <w:t> </w:t>
      </w:r>
      <w:r>
        <w:rPr>
          <w:color w:val="000000"/>
          <w:shd w:fill="FDFDBE" w:color="auto" w:val="clear"/>
        </w:rPr>
        <w:t>un</w:t>
      </w:r>
      <w:r>
        <w:rPr>
          <w:color w:val="000000"/>
        </w:rPr>
        <w:t> </w:t>
      </w:r>
      <w:r>
        <w:rPr>
          <w:color w:val="000000"/>
          <w:shd w:fill="FDFDBE" w:color="auto" w:val="clear"/>
        </w:rPr>
        <w:t>agente</w:t>
      </w:r>
      <w:r>
        <w:rPr>
          <w:color w:val="000000"/>
        </w:rPr>
        <w:t> </w:t>
      </w:r>
      <w:r>
        <w:rPr>
          <w:color w:val="000000"/>
          <w:shd w:fill="FDFDBE" w:color="auto" w:val="clear"/>
        </w:rPr>
        <w:t>económico</w:t>
      </w:r>
      <w:r>
        <w:rPr>
          <w:color w:val="000000"/>
        </w:rPr>
        <w:t> a cargo del servicio que se presta en el mercado del trasporte en estudio, </w:t>
      </w:r>
      <w:r>
        <w:rPr>
          <w:color w:val="000000"/>
          <w:shd w:fill="FDFDBE" w:color="auto" w:val="clear"/>
        </w:rPr>
        <w:t>aun cuando no sean sus</w:t>
      </w:r>
      <w:r>
        <w:rPr>
          <w:color w:val="000000"/>
        </w:rPr>
        <w:t> </w:t>
      </w:r>
      <w:r>
        <w:rPr>
          <w:color w:val="000000"/>
          <w:shd w:fill="FDFDBE" w:color="auto" w:val="clear"/>
        </w:rPr>
        <w:t>agentes quienes son los dueños de los buses.</w:t>
      </w:r>
    </w:p>
    <w:p>
      <w:pPr>
        <w:pStyle w:val="BodyText"/>
        <w:spacing w:line="480" w:lineRule="auto" w:before="1"/>
        <w:ind w:left="690" w:right="1598" w:firstLine="710"/>
        <w:jc w:val="both"/>
      </w:pPr>
      <w:r>
        <w:rPr>
          <w:b/>
        </w:rPr>
        <w:t>Duodécimo: </w:t>
      </w:r>
      <w:r>
        <w:rPr/>
        <w:t>Que, respecto al fondo del asunto controvertido, esto es, si las reclamantes incurrieron o no en alguna conducta tipificada en los incisos 1º y 2º letra a) del artículo 3 del Decreto Ley Nº 211, ha de tenerse presente que el texto del literal mencionado señala que:</w:t>
      </w:r>
    </w:p>
    <w:p>
      <w:pPr>
        <w:spacing w:line="480" w:lineRule="auto" w:before="2"/>
        <w:ind w:left="690" w:right="1620" w:firstLine="710"/>
        <w:jc w:val="both"/>
        <w:rPr>
          <w:i/>
          <w:sz w:val="24"/>
        </w:rPr>
      </w:pPr>
      <w:r>
        <w:rPr>
          <w:i/>
          <w:sz w:val="24"/>
        </w:rPr>
        <w:t>“Se considerarán, entre otros, como hechos, actos o</w:t>
      </w:r>
      <w:r>
        <w:rPr>
          <w:i/>
          <w:sz w:val="24"/>
        </w:rPr>
        <w:t> convenciones que impiden, restringen o entorpecen la libre competencia o que tienden a producir dichos efectos, los siguientes: a) Los acuerdos o prácticas concertadas que</w:t>
      </w:r>
      <w:r>
        <w:rPr>
          <w:i/>
          <w:spacing w:val="-1"/>
          <w:sz w:val="24"/>
        </w:rPr>
        <w:t> </w:t>
      </w:r>
      <w:r>
        <w:rPr>
          <w:i/>
          <w:sz w:val="24"/>
        </w:rPr>
        <w:t>involucren a</w:t>
      </w:r>
      <w:r>
        <w:rPr>
          <w:i/>
          <w:spacing w:val="-1"/>
          <w:sz w:val="24"/>
        </w:rPr>
        <w:t> </w:t>
      </w:r>
      <w:r>
        <w:rPr>
          <w:i/>
          <w:sz w:val="24"/>
        </w:rPr>
        <w:t>competidores entre</w:t>
      </w:r>
      <w:r>
        <w:rPr>
          <w:i/>
          <w:spacing w:val="-1"/>
          <w:sz w:val="24"/>
        </w:rPr>
        <w:t> </w:t>
      </w:r>
      <w:r>
        <w:rPr>
          <w:i/>
          <w:sz w:val="24"/>
        </w:rPr>
        <w:t>sí, y</w:t>
      </w:r>
      <w:r>
        <w:rPr>
          <w:i/>
          <w:spacing w:val="-1"/>
          <w:sz w:val="24"/>
        </w:rPr>
        <w:t> </w:t>
      </w:r>
      <w:r>
        <w:rPr>
          <w:i/>
          <w:sz w:val="24"/>
        </w:rPr>
        <w:t>que consistan en fijar precios de venta o de compra, limitar la producción, asignarse zonas o cuotas de mercado o afectar el resultado de procesos de licitación, así como los acuerdos o prácticas concertadas que, confiriéndoles</w:t>
      </w:r>
    </w:p>
    <w:p>
      <w:pPr>
        <w:spacing w:after="0" w:line="480" w:lineRule="auto"/>
        <w:jc w:val="both"/>
        <w:rPr>
          <w:sz w:val="24"/>
        </w:rPr>
        <w:sectPr>
          <w:pgSz w:w="12240" w:h="20160"/>
          <w:pgMar w:header="717" w:footer="760" w:top="1000" w:bottom="960" w:left="1580" w:right="10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8"/>
        </w:rPr>
      </w:pPr>
    </w:p>
    <w:p>
      <w:pPr>
        <w:spacing w:line="480" w:lineRule="auto" w:before="100"/>
        <w:ind w:left="690" w:right="1620" w:firstLine="0"/>
        <w:jc w:val="both"/>
        <w:rPr>
          <w:i/>
          <w:sz w:val="24"/>
        </w:rPr>
      </w:pPr>
      <w:r>
        <w:rPr>
          <w:i/>
          <w:sz w:val="24"/>
        </w:rPr>
        <w:t>poder de mercado a los competidores, consistan en</w:t>
      </w:r>
      <w:r>
        <w:rPr>
          <w:i/>
          <w:sz w:val="24"/>
        </w:rPr>
        <w:t> determinar condiciones de comercialización o excluir a actuales o potenciales competidores.”</w:t>
      </w:r>
    </w:p>
    <w:p>
      <w:pPr>
        <w:pStyle w:val="BodyText"/>
        <w:spacing w:line="480" w:lineRule="auto" w:before="1"/>
        <w:ind w:left="690" w:right="1597" w:firstLine="708"/>
        <w:jc w:val="both"/>
      </w:pPr>
      <w:r>
        <w:rPr/>
        <w:t>De esta manera, habiéndose concluido en el motivo precedente que los reclamantes sí gozan del carácter de agentes económicos y no encontrándose controvertida la existencia de los acuerdos, </w:t>
      </w:r>
      <w:r>
        <w:rPr>
          <w:color w:val="000000"/>
          <w:shd w:fill="FDFDBE" w:color="auto" w:val="clear"/>
        </w:rPr>
        <w:t>solo queda examinar si en</w:t>
      </w:r>
      <w:r>
        <w:rPr>
          <w:color w:val="000000"/>
        </w:rPr>
        <w:t> </w:t>
      </w:r>
      <w:r>
        <w:rPr>
          <w:color w:val="000000"/>
          <w:shd w:fill="FDFDBE" w:color="auto" w:val="clear"/>
        </w:rPr>
        <w:t>autos se probó que éstos recayeron sobre una variable</w:t>
      </w:r>
      <w:r>
        <w:rPr>
          <w:color w:val="000000"/>
        </w:rPr>
        <w:t> </w:t>
      </w:r>
      <w:r>
        <w:rPr>
          <w:color w:val="000000"/>
          <w:shd w:fill="FDFDBE" w:color="auto" w:val="clear"/>
        </w:rPr>
        <w:t>relevante de competencia -como lo sería el limitar la</w:t>
      </w:r>
      <w:r>
        <w:rPr>
          <w:color w:val="000000"/>
        </w:rPr>
        <w:t> </w:t>
      </w:r>
      <w:r>
        <w:rPr>
          <w:color w:val="000000"/>
          <w:shd w:fill="FDFDBE" w:color="auto" w:val="clear"/>
        </w:rPr>
        <w:t>producción- y, si tiene por objeto excluir competidores,</w:t>
      </w:r>
      <w:r>
        <w:rPr>
          <w:color w:val="000000"/>
        </w:rPr>
        <w:t> </w:t>
      </w:r>
      <w:r>
        <w:rPr>
          <w:color w:val="000000"/>
          <w:shd w:fill="FDFDBE" w:color="auto" w:val="clear"/>
        </w:rPr>
        <w:t>en</w:t>
      </w:r>
      <w:r>
        <w:rPr>
          <w:color w:val="000000"/>
        </w:rPr>
        <w:t> </w:t>
      </w:r>
      <w:r>
        <w:rPr>
          <w:color w:val="000000"/>
          <w:shd w:fill="FDFDBE" w:color="auto" w:val="clear"/>
        </w:rPr>
        <w:t>el</w:t>
      </w:r>
      <w:r>
        <w:rPr>
          <w:color w:val="000000"/>
        </w:rPr>
        <w:t> </w:t>
      </w:r>
      <w:r>
        <w:rPr>
          <w:color w:val="000000"/>
          <w:shd w:fill="FDFDBE" w:color="auto" w:val="clear"/>
        </w:rPr>
        <w:t>evento</w:t>
      </w:r>
      <w:r>
        <w:rPr>
          <w:color w:val="000000"/>
        </w:rPr>
        <w:t> </w:t>
      </w:r>
      <w:r>
        <w:rPr>
          <w:color w:val="000000"/>
          <w:shd w:fill="FDFDBE" w:color="auto" w:val="clear"/>
        </w:rPr>
        <w:t>que</w:t>
      </w:r>
      <w:r>
        <w:rPr>
          <w:color w:val="000000"/>
        </w:rPr>
        <w:t> </w:t>
      </w:r>
      <w:r>
        <w:rPr>
          <w:color w:val="000000"/>
          <w:shd w:fill="FDFDBE" w:color="auto" w:val="clear"/>
        </w:rPr>
        <w:t>el</w:t>
      </w:r>
      <w:r>
        <w:rPr>
          <w:color w:val="000000"/>
        </w:rPr>
        <w:t> </w:t>
      </w:r>
      <w:r>
        <w:rPr>
          <w:color w:val="000000"/>
          <w:shd w:fill="FDFDBE" w:color="auto" w:val="clear"/>
        </w:rPr>
        <w:t>acuerdo</w:t>
      </w:r>
      <w:r>
        <w:rPr>
          <w:color w:val="000000"/>
        </w:rPr>
        <w:t> </w:t>
      </w:r>
      <w:r>
        <w:rPr>
          <w:color w:val="000000"/>
          <w:shd w:fill="FDFDBE" w:color="auto" w:val="clear"/>
        </w:rPr>
        <w:t>haya</w:t>
      </w:r>
      <w:r>
        <w:rPr>
          <w:color w:val="000000"/>
        </w:rPr>
        <w:t> </w:t>
      </w:r>
      <w:r>
        <w:rPr>
          <w:color w:val="000000"/>
          <w:shd w:fill="FDFDBE" w:color="auto" w:val="clear"/>
        </w:rPr>
        <w:t>conferido</w:t>
      </w:r>
      <w:r>
        <w:rPr>
          <w:color w:val="000000"/>
        </w:rPr>
        <w:t> </w:t>
      </w:r>
      <w:r>
        <w:rPr>
          <w:color w:val="000000"/>
          <w:shd w:fill="FDFDBE" w:color="auto" w:val="clear"/>
        </w:rPr>
        <w:t>poder</w:t>
      </w:r>
      <w:r>
        <w:rPr>
          <w:color w:val="000000"/>
        </w:rPr>
        <w:t> </w:t>
      </w:r>
      <w:r>
        <w:rPr>
          <w:color w:val="000000"/>
          <w:shd w:fill="FDFDBE" w:color="auto" w:val="clear"/>
        </w:rPr>
        <w:t>de</w:t>
      </w:r>
      <w:r>
        <w:rPr>
          <w:color w:val="000000"/>
        </w:rPr>
        <w:t> </w:t>
      </w:r>
      <w:r>
        <w:rPr>
          <w:color w:val="000000"/>
          <w:shd w:fill="FDFDBE" w:color="auto" w:val="clear"/>
        </w:rPr>
        <w:t>mercado a las requeridas.</w:t>
      </w:r>
    </w:p>
    <w:p>
      <w:pPr>
        <w:pStyle w:val="BodyText"/>
        <w:spacing w:line="480" w:lineRule="auto" w:before="2"/>
        <w:ind w:left="690" w:right="1598" w:firstLine="708"/>
        <w:jc w:val="both"/>
      </w:pPr>
      <w:r>
        <w:rPr/>
        <w:t>Lo anterior, teniendo presente que las reclamantes han señalado, en términos generales, que </w:t>
      </w:r>
      <w:r>
        <w:rPr>
          <w:color w:val="000000"/>
          <w:shd w:fill="D8F4C7" w:color="auto" w:val="clear"/>
        </w:rPr>
        <w:t>los Protocolos</w:t>
      </w:r>
      <w:r>
        <w:rPr>
          <w:color w:val="000000"/>
        </w:rPr>
        <w:t> </w:t>
      </w:r>
      <w:r>
        <w:rPr>
          <w:color w:val="000000"/>
          <w:shd w:fill="D8F4C7" w:color="auto" w:val="clear"/>
        </w:rPr>
        <w:t>por ellas suscritos no habrían tenido por objeto limitar</w:t>
      </w:r>
      <w:r>
        <w:rPr>
          <w:color w:val="000000"/>
        </w:rPr>
        <w:t> </w:t>
      </w:r>
      <w:r>
        <w:rPr>
          <w:color w:val="000000"/>
          <w:shd w:fill="D8F4C7" w:color="auto" w:val="clear"/>
        </w:rPr>
        <w:t>la producción, sino que hacerse cargo (con el apoyo de</w:t>
      </w:r>
      <w:r>
        <w:rPr>
          <w:color w:val="000000"/>
        </w:rPr>
        <w:t> </w:t>
      </w:r>
      <w:r>
        <w:rPr>
          <w:color w:val="000000"/>
          <w:shd w:fill="D8F4C7" w:color="auto" w:val="clear"/>
        </w:rPr>
        <w:t>las</w:t>
      </w:r>
      <w:r>
        <w:rPr>
          <w:color w:val="000000"/>
        </w:rPr>
        <w:t> </w:t>
      </w:r>
      <w:r>
        <w:rPr>
          <w:color w:val="000000"/>
          <w:shd w:fill="D8F4C7" w:color="auto" w:val="clear"/>
        </w:rPr>
        <w:t>autoridades)</w:t>
      </w:r>
      <w:r>
        <w:rPr>
          <w:color w:val="000000"/>
        </w:rPr>
        <w:t> </w:t>
      </w:r>
      <w:r>
        <w:rPr>
          <w:color w:val="000000"/>
          <w:shd w:fill="D8F4C7" w:color="auto" w:val="clear"/>
        </w:rPr>
        <w:t>de</w:t>
      </w:r>
      <w:r>
        <w:rPr>
          <w:color w:val="000000"/>
        </w:rPr>
        <w:t> </w:t>
      </w:r>
      <w:r>
        <w:rPr>
          <w:color w:val="000000"/>
          <w:shd w:fill="D8F4C7" w:color="auto" w:val="clear"/>
        </w:rPr>
        <w:t>algunas</w:t>
      </w:r>
      <w:r>
        <w:rPr>
          <w:color w:val="000000"/>
        </w:rPr>
        <w:t> </w:t>
      </w:r>
      <w:r>
        <w:rPr>
          <w:color w:val="000000"/>
          <w:shd w:fill="D8F4C7" w:color="auto" w:val="clear"/>
        </w:rPr>
        <w:t>de</w:t>
      </w:r>
      <w:r>
        <w:rPr>
          <w:color w:val="000000"/>
        </w:rPr>
        <w:t> </w:t>
      </w:r>
      <w:r>
        <w:rPr>
          <w:color w:val="000000"/>
          <w:shd w:fill="D8F4C7" w:color="auto" w:val="clear"/>
        </w:rPr>
        <w:t>las</w:t>
      </w:r>
      <w:r>
        <w:rPr>
          <w:color w:val="000000"/>
        </w:rPr>
        <w:t> </w:t>
      </w:r>
      <w:r>
        <w:rPr>
          <w:color w:val="000000"/>
          <w:shd w:fill="D8F4C7" w:color="auto" w:val="clear"/>
        </w:rPr>
        <w:t>externalidades</w:t>
      </w:r>
      <w:r>
        <w:rPr>
          <w:color w:val="000000"/>
        </w:rPr>
        <w:t> producidas en las comunas involucradas del servicio de locomoción colectiva de buses y taxi buses en particular, el aumento de los niveles de congestión y contaminación del ambiente y, que no tendrían la aptitud de producir los efectos antimonopólicos que se acusan.</w:t>
      </w:r>
    </w:p>
    <w:p>
      <w:pPr>
        <w:pStyle w:val="BodyText"/>
        <w:spacing w:line="480" w:lineRule="auto" w:before="2"/>
        <w:ind w:left="690" w:right="1598" w:firstLine="708"/>
        <w:jc w:val="both"/>
      </w:pPr>
      <w:r>
        <w:rPr>
          <w:b/>
        </w:rPr>
        <w:t>Décimo</w:t>
      </w:r>
      <w:r>
        <w:rPr>
          <w:b/>
          <w:spacing w:val="-3"/>
        </w:rPr>
        <w:t> </w:t>
      </w:r>
      <w:r>
        <w:rPr>
          <w:b/>
        </w:rPr>
        <w:t>tercero: </w:t>
      </w:r>
      <w:r>
        <w:rPr/>
        <w:t>Que, al efecto, es preciso mencionar que en lo que dice relación con el mercado relevante y las condiciones de competencia, esta Corte concuerda con lo reflexionando y concluido en la sentencia reclamada en cuanto a que, atendida la extensión de la superposición de recorridos y tramos entre las requeridas, además de la disputa</w:t>
      </w:r>
      <w:r>
        <w:rPr>
          <w:spacing w:val="40"/>
        </w:rPr>
        <w:t> </w:t>
      </w:r>
      <w:r>
        <w:rPr/>
        <w:t>por</w:t>
      </w:r>
      <w:r>
        <w:rPr>
          <w:spacing w:val="40"/>
        </w:rPr>
        <w:t> </w:t>
      </w:r>
      <w:r>
        <w:rPr/>
        <w:t>atraer</w:t>
      </w:r>
      <w:r>
        <w:rPr>
          <w:spacing w:val="40"/>
        </w:rPr>
        <w:t> </w:t>
      </w:r>
      <w:r>
        <w:rPr/>
        <w:t>pasajeros,</w:t>
      </w:r>
      <w:r>
        <w:rPr>
          <w:spacing w:val="40"/>
        </w:rPr>
        <w:t> </w:t>
      </w:r>
      <w:r>
        <w:rPr/>
        <w:t>es</w:t>
      </w:r>
      <w:r>
        <w:rPr>
          <w:spacing w:val="40"/>
        </w:rPr>
        <w:t> </w:t>
      </w:r>
      <w:r>
        <w:rPr/>
        <w:t>cierto</w:t>
      </w:r>
      <w:r>
        <w:rPr>
          <w:spacing w:val="40"/>
        </w:rPr>
        <w:t> </w:t>
      </w:r>
      <w:r>
        <w:rPr/>
        <w:t>que</w:t>
      </w:r>
      <w:r>
        <w:rPr>
          <w:spacing w:val="40"/>
        </w:rPr>
        <w:t> </w:t>
      </w:r>
      <w:r>
        <w:rPr/>
        <w:t>las</w:t>
      </w:r>
      <w:r>
        <w:rPr>
          <w:spacing w:val="40"/>
        </w:rPr>
        <w:t> </w:t>
      </w:r>
      <w:r>
        <w:rPr/>
        <w:t>Líneas</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01"/>
        <w:jc w:val="both"/>
      </w:pPr>
      <w:r>
        <w:rPr/>
        <w:t>compiten entre sí y que los acuerdos tuvieron el efecto de conferir poder de mercado a las requeridas.</w:t>
      </w:r>
    </w:p>
    <w:p>
      <w:pPr>
        <w:pStyle w:val="BodyText"/>
        <w:spacing w:line="480" w:lineRule="auto"/>
        <w:ind w:left="690" w:right="1597" w:firstLine="708"/>
        <w:jc w:val="both"/>
      </w:pPr>
      <w:r>
        <w:rPr/>
        <w:t>En efecto, </w:t>
      </w:r>
      <w:r>
        <w:rPr>
          <w:color w:val="000000"/>
          <w:shd w:fill="D8F4C7" w:color="auto" w:val="clear"/>
        </w:rPr>
        <w:t>los Protocolos aunaron a la totalidad de</w:t>
      </w:r>
      <w:r>
        <w:rPr>
          <w:color w:val="000000"/>
        </w:rPr>
        <w:t> </w:t>
      </w:r>
      <w:r>
        <w:rPr>
          <w:color w:val="000000"/>
          <w:shd w:fill="D8F4C7" w:color="auto" w:val="clear"/>
        </w:rPr>
        <w:t>las</w:t>
      </w:r>
      <w:r>
        <w:rPr>
          <w:color w:val="000000"/>
        </w:rPr>
        <w:t> </w:t>
      </w:r>
      <w:r>
        <w:rPr>
          <w:color w:val="000000"/>
          <w:shd w:fill="D8F4C7" w:color="auto" w:val="clear"/>
        </w:rPr>
        <w:t>Líneas</w:t>
      </w:r>
      <w:r>
        <w:rPr>
          <w:color w:val="000000"/>
        </w:rPr>
        <w:t> </w:t>
      </w:r>
      <w:r>
        <w:rPr>
          <w:color w:val="000000"/>
          <w:shd w:fill="D8F4C7" w:color="auto" w:val="clear"/>
        </w:rPr>
        <w:t>de</w:t>
      </w:r>
      <w:r>
        <w:rPr>
          <w:color w:val="000000"/>
        </w:rPr>
        <w:t> </w:t>
      </w:r>
      <w:r>
        <w:rPr>
          <w:color w:val="000000"/>
          <w:shd w:fill="D8F4C7" w:color="auto" w:val="clear"/>
        </w:rPr>
        <w:t>buses</w:t>
      </w:r>
      <w:r>
        <w:rPr>
          <w:color w:val="000000"/>
        </w:rPr>
        <w:t> </w:t>
      </w:r>
      <w:r>
        <w:rPr>
          <w:color w:val="000000"/>
          <w:shd w:fill="D8F4C7" w:color="auto" w:val="clear"/>
        </w:rPr>
        <w:t>de</w:t>
      </w:r>
      <w:r>
        <w:rPr>
          <w:color w:val="000000"/>
        </w:rPr>
        <w:t> </w:t>
      </w:r>
      <w:r>
        <w:rPr>
          <w:color w:val="000000"/>
          <w:shd w:fill="D8F4C7" w:color="auto" w:val="clear"/>
        </w:rPr>
        <w:t>transporte</w:t>
      </w:r>
      <w:r>
        <w:rPr>
          <w:color w:val="000000"/>
        </w:rPr>
        <w:t> </w:t>
      </w:r>
      <w:r>
        <w:rPr>
          <w:color w:val="000000"/>
          <w:shd w:fill="D8F4C7" w:color="auto" w:val="clear"/>
        </w:rPr>
        <w:t>público</w:t>
      </w:r>
      <w:r>
        <w:rPr>
          <w:color w:val="000000"/>
        </w:rPr>
        <w:t> </w:t>
      </w:r>
      <w:r>
        <w:rPr>
          <w:color w:val="000000"/>
          <w:shd w:fill="D8F4C7" w:color="auto" w:val="clear"/>
        </w:rPr>
        <w:t>urbano</w:t>
      </w:r>
      <w:r>
        <w:rPr>
          <w:color w:val="000000"/>
        </w:rPr>
        <w:t> </w:t>
      </w:r>
      <w:r>
        <w:rPr>
          <w:color w:val="000000"/>
          <w:shd w:fill="D8F4C7" w:color="auto" w:val="clear"/>
        </w:rPr>
        <w:t>de</w:t>
      </w:r>
      <w:r>
        <w:rPr>
          <w:color w:val="000000"/>
        </w:rPr>
        <w:t> </w:t>
      </w:r>
      <w:r>
        <w:rPr>
          <w:color w:val="000000"/>
          <w:shd w:fill="D8F4C7" w:color="auto" w:val="clear"/>
        </w:rPr>
        <w:t>Temuco y Padre de las Casas,</w:t>
      </w:r>
      <w:r>
        <w:rPr>
          <w:color w:val="000000"/>
        </w:rPr>
        <w:t> las que de manera conjunta gozan de una participación que alcanza altos porcentajes en el mercado, lo que sumado a condiciones de entrada no favorables -determinadas, entre otras, por exigencias en cuanto a flotas y disponibilidad de terminales-, impidieron que se verificase la entrada de nuevos agentes al mercado relevante. Lo señalado se explica porque </w:t>
      </w:r>
      <w:r>
        <w:rPr>
          <w:color w:val="000000"/>
          <w:shd w:fill="D8F4C7" w:color="auto" w:val="clear"/>
        </w:rPr>
        <w:t>se</w:t>
      </w:r>
      <w:r>
        <w:rPr>
          <w:color w:val="000000"/>
        </w:rPr>
        <w:t> </w:t>
      </w:r>
      <w:r>
        <w:rPr>
          <w:color w:val="000000"/>
          <w:shd w:fill="D8F4C7" w:color="auto" w:val="clear"/>
        </w:rPr>
        <w:t>determinó correctamente que la producción del mercado en</w:t>
      </w:r>
      <w:r>
        <w:rPr>
          <w:color w:val="000000"/>
        </w:rPr>
        <w:t> </w:t>
      </w:r>
      <w:r>
        <w:rPr>
          <w:color w:val="000000"/>
          <w:shd w:fill="D8F4C7" w:color="auto" w:val="clear"/>
        </w:rPr>
        <w:t>estudio</w:t>
      </w:r>
      <w:r>
        <w:rPr>
          <w:color w:val="000000"/>
        </w:rPr>
        <w:t> </w:t>
      </w:r>
      <w:r>
        <w:rPr>
          <w:color w:val="000000"/>
          <w:shd w:fill="D8F4C7" w:color="auto" w:val="clear"/>
        </w:rPr>
        <w:t>comprende</w:t>
      </w:r>
      <w:r>
        <w:rPr>
          <w:color w:val="000000"/>
        </w:rPr>
        <w:t> </w:t>
      </w:r>
      <w:r>
        <w:rPr>
          <w:color w:val="000000"/>
          <w:shd w:fill="D8F4C7" w:color="auto" w:val="clear"/>
        </w:rPr>
        <w:t>la</w:t>
      </w:r>
      <w:r>
        <w:rPr>
          <w:color w:val="000000"/>
        </w:rPr>
        <w:t> </w:t>
      </w:r>
      <w:r>
        <w:rPr>
          <w:color w:val="000000"/>
          <w:shd w:fill="D8F4C7" w:color="auto" w:val="clear"/>
        </w:rPr>
        <w:t>flota</w:t>
      </w:r>
      <w:r>
        <w:rPr>
          <w:color w:val="000000"/>
        </w:rPr>
        <w:t> </w:t>
      </w:r>
      <w:r>
        <w:rPr>
          <w:color w:val="000000"/>
          <w:shd w:fill="D8F4C7" w:color="auto" w:val="clear"/>
        </w:rPr>
        <w:t>de</w:t>
      </w:r>
      <w:r>
        <w:rPr>
          <w:color w:val="000000"/>
        </w:rPr>
        <w:t> </w:t>
      </w:r>
      <w:r>
        <w:rPr>
          <w:color w:val="000000"/>
          <w:shd w:fill="D8F4C7" w:color="auto" w:val="clear"/>
        </w:rPr>
        <w:t>buses,</w:t>
      </w:r>
      <w:r>
        <w:rPr>
          <w:color w:val="000000"/>
        </w:rPr>
        <w:t> </w:t>
      </w:r>
      <w:r>
        <w:rPr>
          <w:color w:val="000000"/>
          <w:shd w:fill="D8F4C7" w:color="auto" w:val="clear"/>
        </w:rPr>
        <w:t>los</w:t>
      </w:r>
      <w:r>
        <w:rPr>
          <w:color w:val="000000"/>
        </w:rPr>
        <w:t> </w:t>
      </w:r>
      <w:r>
        <w:rPr>
          <w:color w:val="000000"/>
          <w:shd w:fill="D8F4C7" w:color="auto" w:val="clear"/>
        </w:rPr>
        <w:t>recorridos</w:t>
      </w:r>
      <w:r>
        <w:rPr>
          <w:color w:val="000000"/>
        </w:rPr>
        <w:t> </w:t>
      </w:r>
      <w:r>
        <w:rPr>
          <w:color w:val="000000"/>
          <w:shd w:fill="D8F4C7" w:color="auto" w:val="clear"/>
        </w:rPr>
        <w:t>actualmente</w:t>
      </w:r>
      <w:r>
        <w:rPr>
          <w:color w:val="000000"/>
        </w:rPr>
        <w:t> </w:t>
      </w:r>
      <w:r>
        <w:rPr>
          <w:color w:val="000000"/>
          <w:shd w:fill="D8F4C7" w:color="auto" w:val="clear"/>
        </w:rPr>
        <w:t>en</w:t>
      </w:r>
      <w:r>
        <w:rPr>
          <w:color w:val="000000"/>
        </w:rPr>
        <w:t> </w:t>
      </w:r>
      <w:r>
        <w:rPr>
          <w:color w:val="000000"/>
          <w:shd w:fill="D8F4C7" w:color="auto" w:val="clear"/>
        </w:rPr>
        <w:t>uso</w:t>
      </w:r>
      <w:r>
        <w:rPr>
          <w:color w:val="000000"/>
        </w:rPr>
        <w:t> y los que en el futuro se pueden adicionar, la potencialidad de personas transportadas atendido la disponibilidad de espacio y asientos en cada bus y la frecuencia con que pasan los buses por sus paraderos. En resumen, </w:t>
      </w:r>
      <w:r>
        <w:rPr>
          <w:color w:val="000000"/>
          <w:shd w:fill="D8F4C7" w:color="auto" w:val="clear"/>
        </w:rPr>
        <w:t>para las empresas prestadoras del</w:t>
      </w:r>
      <w:r>
        <w:rPr>
          <w:color w:val="000000"/>
        </w:rPr>
        <w:t> </w:t>
      </w:r>
      <w:r>
        <w:rPr>
          <w:color w:val="000000"/>
          <w:shd w:fill="D8F4C7" w:color="auto" w:val="clear"/>
        </w:rPr>
        <w:t>servicio de transporte, son los buses los que constituyen</w:t>
      </w:r>
      <w:r>
        <w:rPr>
          <w:color w:val="000000"/>
        </w:rPr>
        <w:t> </w:t>
      </w:r>
      <w:r>
        <w:rPr>
          <w:color w:val="000000"/>
          <w:shd w:fill="D8F4C7" w:color="auto" w:val="clear"/>
        </w:rPr>
        <w:t>el activo esencial,</w:t>
      </w:r>
      <w:r>
        <w:rPr>
          <w:color w:val="000000"/>
        </w:rPr>
        <w:t> toda vez que de tales bienes depende la cantidad de espacio disponible, la cantidad máxima de frecuencias y además, la extensión de cada uno de los recorridos que pueden producir las Líneas.</w:t>
      </w:r>
    </w:p>
    <w:p>
      <w:pPr>
        <w:pStyle w:val="BodyText"/>
        <w:spacing w:line="480" w:lineRule="auto" w:before="6"/>
        <w:ind w:left="690" w:right="1598" w:firstLine="708"/>
        <w:jc w:val="both"/>
      </w:pPr>
      <w:r>
        <w:rPr>
          <w:b/>
        </w:rPr>
        <w:t>Décimo cuarto: </w:t>
      </w:r>
      <w:r>
        <w:rPr/>
        <w:t>Que, </w:t>
      </w:r>
      <w:r>
        <w:rPr>
          <w:color w:val="000000"/>
          <w:shd w:fill="D8F4C7" w:color="auto" w:val="clear"/>
        </w:rPr>
        <w:t>los</w:t>
      </w:r>
      <w:r>
        <w:rPr>
          <w:color w:val="000000"/>
        </w:rPr>
        <w:t> </w:t>
      </w:r>
      <w:r>
        <w:rPr>
          <w:color w:val="000000"/>
          <w:shd w:fill="D8F4C7" w:color="auto" w:val="clear"/>
        </w:rPr>
        <w:t>Protocolos</w:t>
      </w:r>
      <w:r>
        <w:rPr>
          <w:color w:val="000000"/>
        </w:rPr>
        <w:t> </w:t>
      </w:r>
      <w:r>
        <w:rPr>
          <w:color w:val="000000"/>
          <w:shd w:fill="D8F4C7" w:color="auto" w:val="clear"/>
        </w:rPr>
        <w:t>de</w:t>
      </w:r>
      <w:r>
        <w:rPr>
          <w:color w:val="000000"/>
        </w:rPr>
        <w:t> </w:t>
      </w:r>
      <w:r>
        <w:rPr>
          <w:color w:val="000000"/>
          <w:shd w:fill="D8F4C7" w:color="auto" w:val="clear"/>
        </w:rPr>
        <w:t>acuerdo</w:t>
      </w:r>
      <w:r>
        <w:rPr>
          <w:color w:val="000000"/>
        </w:rPr>
        <w:t> </w:t>
      </w:r>
      <w:r>
        <w:rPr>
          <w:color w:val="000000"/>
          <w:shd w:fill="D8F4C7" w:color="auto" w:val="clear"/>
        </w:rPr>
        <w:t>establecieron</w:t>
      </w:r>
      <w:r>
        <w:rPr>
          <w:color w:val="000000"/>
        </w:rPr>
        <w:t> </w:t>
      </w:r>
      <w:r>
        <w:rPr>
          <w:color w:val="000000"/>
          <w:shd w:fill="D8F4C7" w:color="auto" w:val="clear"/>
        </w:rPr>
        <w:t>un</w:t>
      </w:r>
      <w:r>
        <w:rPr>
          <w:color w:val="000000"/>
        </w:rPr>
        <w:t> </w:t>
      </w:r>
      <w:r>
        <w:rPr>
          <w:color w:val="000000"/>
          <w:shd w:fill="D8F4C7" w:color="auto" w:val="clear"/>
        </w:rPr>
        <w:t>límite</w:t>
      </w:r>
      <w:r>
        <w:rPr>
          <w:color w:val="000000"/>
        </w:rPr>
        <w:t> </w:t>
      </w:r>
      <w:r>
        <w:rPr>
          <w:color w:val="000000"/>
          <w:shd w:fill="D8F4C7" w:color="auto" w:val="clear"/>
        </w:rPr>
        <w:t>a</w:t>
      </w:r>
      <w:r>
        <w:rPr>
          <w:color w:val="000000"/>
        </w:rPr>
        <w:t> </w:t>
      </w:r>
      <w:r>
        <w:rPr>
          <w:color w:val="000000"/>
          <w:shd w:fill="D8F4C7" w:color="auto" w:val="clear"/>
        </w:rPr>
        <w:t>la</w:t>
      </w:r>
      <w:r>
        <w:rPr>
          <w:color w:val="000000"/>
        </w:rPr>
        <w:t> </w:t>
      </w:r>
      <w:r>
        <w:rPr>
          <w:color w:val="000000"/>
          <w:shd w:fill="D8F4C7" w:color="auto" w:val="clear"/>
        </w:rPr>
        <w:t>flota</w:t>
      </w:r>
      <w:r>
        <w:rPr>
          <w:color w:val="000000"/>
        </w:rPr>
        <w:t> </w:t>
      </w:r>
      <w:r>
        <w:rPr>
          <w:color w:val="000000"/>
          <w:shd w:fill="D8F4C7" w:color="auto" w:val="clear"/>
        </w:rPr>
        <w:t>de</w:t>
      </w:r>
      <w:r>
        <w:rPr>
          <w:color w:val="000000"/>
        </w:rPr>
        <w:t> </w:t>
      </w:r>
      <w:r>
        <w:rPr>
          <w:color w:val="000000"/>
          <w:shd w:fill="D8F4C7" w:color="auto" w:val="clear"/>
        </w:rPr>
        <w:t>buses</w:t>
      </w:r>
      <w:r>
        <w:rPr>
          <w:color w:val="000000"/>
        </w:rPr>
        <w:t> de cada línea, que como se explicó, fijó la cantidad de buses que cada una de las líneas podía incorporar en un periodo de tiempo (los años siguientes), determinación que tuvo como consecuencia</w:t>
      </w:r>
      <w:r>
        <w:rPr>
          <w:color w:val="000000"/>
          <w:spacing w:val="38"/>
          <w:w w:val="150"/>
        </w:rPr>
        <w:t> </w:t>
      </w:r>
      <w:r>
        <w:rPr>
          <w:color w:val="000000"/>
        </w:rPr>
        <w:t>que</w:t>
      </w:r>
      <w:r>
        <w:rPr>
          <w:color w:val="000000"/>
          <w:spacing w:val="38"/>
          <w:w w:val="150"/>
        </w:rPr>
        <w:t> </w:t>
      </w:r>
      <w:r>
        <w:rPr>
          <w:color w:val="000000"/>
        </w:rPr>
        <w:t>se</w:t>
      </w:r>
      <w:r>
        <w:rPr>
          <w:color w:val="000000"/>
          <w:spacing w:val="38"/>
          <w:w w:val="150"/>
        </w:rPr>
        <w:t> </w:t>
      </w:r>
      <w:r>
        <w:rPr>
          <w:color w:val="000000"/>
        </w:rPr>
        <w:t>pudo</w:t>
      </w:r>
      <w:r>
        <w:rPr>
          <w:color w:val="000000"/>
          <w:spacing w:val="38"/>
          <w:w w:val="150"/>
        </w:rPr>
        <w:t> </w:t>
      </w:r>
      <w:r>
        <w:rPr>
          <w:color w:val="000000"/>
        </w:rPr>
        <w:t>coartar</w:t>
      </w:r>
      <w:r>
        <w:rPr>
          <w:color w:val="000000"/>
          <w:spacing w:val="38"/>
          <w:w w:val="150"/>
        </w:rPr>
        <w:t> </w:t>
      </w:r>
      <w:r>
        <w:rPr>
          <w:color w:val="000000"/>
        </w:rPr>
        <w:t>no</w:t>
      </w:r>
      <w:r>
        <w:rPr>
          <w:color w:val="000000"/>
          <w:spacing w:val="38"/>
          <w:w w:val="150"/>
        </w:rPr>
        <w:t> </w:t>
      </w:r>
      <w:r>
        <w:rPr>
          <w:color w:val="000000"/>
        </w:rPr>
        <w:t>sólo</w:t>
      </w:r>
      <w:r>
        <w:rPr>
          <w:color w:val="000000"/>
          <w:spacing w:val="38"/>
          <w:w w:val="150"/>
        </w:rPr>
        <w:t> </w:t>
      </w:r>
      <w:r>
        <w:rPr>
          <w:color w:val="000000"/>
        </w:rPr>
        <w:t>el</w:t>
      </w:r>
      <w:r>
        <w:rPr>
          <w:color w:val="000000"/>
          <w:spacing w:val="38"/>
          <w:w w:val="150"/>
        </w:rPr>
        <w:t> </w:t>
      </w:r>
      <w:r>
        <w:rPr>
          <w:color w:val="000000"/>
        </w:rPr>
        <w:t>espacio</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598"/>
        <w:jc w:val="both"/>
      </w:pPr>
      <w:r>
        <w:rPr/>
        <w:t>disponible durante aquel plazo, sino que también la frecuencia de los buses en cada uno de los recorridos. De modo tal que </w:t>
      </w:r>
      <w:r>
        <w:rPr>
          <w:color w:val="000000"/>
          <w:shd w:fill="FDFDBE" w:color="auto" w:val="clear"/>
        </w:rPr>
        <w:t>los Protocolos sí tuvieron la capacidad de</w:t>
      </w:r>
      <w:r>
        <w:rPr>
          <w:color w:val="000000"/>
        </w:rPr>
        <w:t> </w:t>
      </w:r>
      <w:r>
        <w:rPr>
          <w:color w:val="000000"/>
          <w:shd w:fill="FDFDBE" w:color="auto" w:val="clear"/>
        </w:rPr>
        <w:t>imponer una limitación de la producción del servicio</w:t>
      </w:r>
      <w:r>
        <w:rPr>
          <w:color w:val="000000"/>
        </w:rPr>
        <w:t> de transporte público de pasajeros por medio de buses.</w:t>
      </w:r>
    </w:p>
    <w:p>
      <w:pPr>
        <w:pStyle w:val="BodyText"/>
        <w:spacing w:line="480" w:lineRule="auto" w:before="1"/>
        <w:ind w:left="690" w:right="1598" w:firstLine="708"/>
        <w:jc w:val="both"/>
      </w:pPr>
      <w:r>
        <w:rPr>
          <w:b/>
        </w:rPr>
        <w:t>Décimo quinto: </w:t>
      </w:r>
      <w:r>
        <w:rPr/>
        <w:t>Que, las conclusiones vertidas se basan en hechos que se encuentran acreditados en el proceso mediante la prueba rendida.</w:t>
      </w:r>
    </w:p>
    <w:p>
      <w:pPr>
        <w:pStyle w:val="BodyText"/>
        <w:spacing w:line="480" w:lineRule="auto" w:before="1"/>
        <w:ind w:left="690" w:right="1596" w:firstLine="708"/>
        <w:jc w:val="both"/>
      </w:pPr>
      <w:r>
        <w:rPr/>
        <w:t>El inciso final del artículo 22 del Decreto Ley Nº 211, dispone que el Tribunal apreciará la prueba de acuerdo a las reglas de la sana crítica, lo significa tener en su ejercicio en consideración las razones jurídicas, asociadas a las simplemente lógicas, científicas, técnicas o de la experiencia, en cuya virtud se le asigne o se le reste valor a cada una de las probanzas rendidas, teniendo además presente la multiplicidad, gravedad, precisión, concordancia y conexión de las demás pruebas y antecedentes del proceso, de manera que conduzcan a la conclusión que convence los </w:t>
      </w:r>
      <w:r>
        <w:rPr>
          <w:spacing w:val="-2"/>
        </w:rPr>
        <w:t>sentenciadores.</w:t>
      </w:r>
    </w:p>
    <w:p>
      <w:pPr>
        <w:pStyle w:val="BodyText"/>
        <w:spacing w:line="480" w:lineRule="auto" w:before="3"/>
        <w:ind w:left="690" w:right="1647" w:firstLine="710"/>
        <w:jc w:val="both"/>
      </w:pPr>
      <w:r>
        <w:rPr/>
        <w:t>Pues bien, como se expresó en el motivo noveno, las reclamantes manifiestan en sus libelos que se omitió el análisis de algunos medios de prueba: el informe económico realizado por el señor José Luis Lima Reyna, según</w:t>
      </w:r>
      <w:r>
        <w:rPr>
          <w:spacing w:val="-3"/>
        </w:rPr>
        <w:t> </w:t>
      </w:r>
      <w:r>
        <w:rPr/>
        <w:t>las</w:t>
      </w:r>
      <w:r>
        <w:rPr>
          <w:spacing w:val="-5"/>
        </w:rPr>
        <w:t> </w:t>
      </w:r>
      <w:r>
        <w:rPr/>
        <w:t>Líneas</w:t>
      </w:r>
      <w:r>
        <w:rPr>
          <w:spacing w:val="-3"/>
        </w:rPr>
        <w:t> </w:t>
      </w:r>
      <w:r>
        <w:rPr/>
        <w:t>1</w:t>
      </w:r>
      <w:r>
        <w:rPr>
          <w:spacing w:val="-5"/>
        </w:rPr>
        <w:t> </w:t>
      </w:r>
      <w:r>
        <w:rPr/>
        <w:t>y</w:t>
      </w:r>
      <w:r>
        <w:rPr>
          <w:spacing w:val="-3"/>
        </w:rPr>
        <w:t> </w:t>
      </w:r>
      <w:r>
        <w:rPr/>
        <w:t>2;</w:t>
      </w:r>
      <w:r>
        <w:rPr>
          <w:spacing w:val="-5"/>
        </w:rPr>
        <w:t> </w:t>
      </w:r>
      <w:r>
        <w:rPr/>
        <w:t>reprochan</w:t>
      </w:r>
      <w:r>
        <w:rPr>
          <w:spacing w:val="-3"/>
        </w:rPr>
        <w:t> </w:t>
      </w:r>
      <w:r>
        <w:rPr/>
        <w:t>errores</w:t>
      </w:r>
      <w:r>
        <w:rPr>
          <w:spacing w:val="-5"/>
        </w:rPr>
        <w:t> </w:t>
      </w:r>
      <w:r>
        <w:rPr/>
        <w:t>fácticos: en</w:t>
      </w:r>
      <w:r>
        <w:rPr>
          <w:spacing w:val="-5"/>
        </w:rPr>
        <w:t> </w:t>
      </w:r>
      <w:r>
        <w:rPr/>
        <w:t>la determinación del mercado relevante, en la competencia que mantienen los taxis colectivos y en los efectos de los Protocolos de acuerdo, según las Líneas 6, 7, 8 y 9; y,</w:t>
      </w:r>
      <w:r>
        <w:rPr>
          <w:spacing w:val="80"/>
          <w:w w:val="150"/>
        </w:rPr>
        <w:t> </w:t>
      </w:r>
      <w:r>
        <w:rPr/>
        <w:t>éstas</w:t>
      </w:r>
      <w:r>
        <w:rPr>
          <w:spacing w:val="80"/>
          <w:w w:val="150"/>
        </w:rPr>
        <w:t> </w:t>
      </w:r>
      <w:r>
        <w:rPr/>
        <w:t>además,</w:t>
      </w:r>
      <w:r>
        <w:rPr>
          <w:spacing w:val="80"/>
          <w:w w:val="150"/>
        </w:rPr>
        <w:t> </w:t>
      </w:r>
      <w:r>
        <w:rPr/>
        <w:t>han</w:t>
      </w:r>
      <w:r>
        <w:rPr>
          <w:spacing w:val="80"/>
          <w:w w:val="150"/>
        </w:rPr>
        <w:t> </w:t>
      </w:r>
      <w:r>
        <w:rPr/>
        <w:t>reclamado</w:t>
      </w:r>
      <w:r>
        <w:rPr>
          <w:spacing w:val="80"/>
          <w:w w:val="150"/>
        </w:rPr>
        <w:t> </w:t>
      </w:r>
      <w:r>
        <w:rPr/>
        <w:t>la</w:t>
      </w:r>
      <w:r>
        <w:rPr>
          <w:spacing w:val="80"/>
          <w:w w:val="150"/>
        </w:rPr>
        <w:t> </w:t>
      </w:r>
      <w:r>
        <w:rPr/>
        <w:t>vulneración</w:t>
      </w:r>
      <w:r>
        <w:rPr>
          <w:spacing w:val="80"/>
          <w:w w:val="150"/>
        </w:rPr>
        <w:t> </w:t>
      </w:r>
      <w:r>
        <w:rPr/>
        <w:t>del</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47"/>
        <w:jc w:val="both"/>
      </w:pPr>
      <w:r>
        <w:rPr/>
        <w:t>precepto antes transcrito ya que no se valorizó prueba que acreditaría su teoría del caso y por falta de fundamentación de la sentencia. La Línea 5, igualmente, sostiene en su reclamación que la sentencia impugnada yerra al tener por probados los hechos que analiza y propone una forma distinta de arribar a las conclusiones fácticas necesarias para resolver este conflicto.</w:t>
      </w:r>
    </w:p>
    <w:p>
      <w:pPr>
        <w:pStyle w:val="BodyText"/>
        <w:spacing w:line="480" w:lineRule="auto" w:before="2"/>
        <w:ind w:left="690" w:right="1598" w:firstLine="708"/>
        <w:jc w:val="both"/>
      </w:pPr>
      <w:r>
        <w:rPr>
          <w:b/>
        </w:rPr>
        <w:t>Décimo sexto: </w:t>
      </w:r>
      <w:r>
        <w:rPr/>
        <w:t>Que, </w:t>
      </w:r>
      <w:r>
        <w:rPr>
          <w:color w:val="000000"/>
          <w:shd w:fill="FDFDBE" w:color="auto" w:val="clear"/>
        </w:rPr>
        <w:t>revisada</w:t>
      </w:r>
      <w:r>
        <w:rPr>
          <w:color w:val="000000"/>
        </w:rPr>
        <w:t> </w:t>
      </w:r>
      <w:r>
        <w:rPr>
          <w:color w:val="000000"/>
          <w:shd w:fill="FDFDBE" w:color="auto" w:val="clear"/>
        </w:rPr>
        <w:t>y</w:t>
      </w:r>
      <w:r>
        <w:rPr>
          <w:color w:val="000000"/>
        </w:rPr>
        <w:t> </w:t>
      </w:r>
      <w:r>
        <w:rPr>
          <w:color w:val="000000"/>
          <w:shd w:fill="FDFDBE" w:color="auto" w:val="clear"/>
        </w:rPr>
        <w:t>analizada</w:t>
      </w:r>
      <w:r>
        <w:rPr>
          <w:color w:val="000000"/>
        </w:rPr>
        <w:t> </w:t>
      </w:r>
      <w:r>
        <w:rPr>
          <w:color w:val="000000"/>
          <w:shd w:fill="FDFDBE" w:color="auto" w:val="clear"/>
        </w:rPr>
        <w:t>por</w:t>
      </w:r>
      <w:r>
        <w:rPr>
          <w:color w:val="000000"/>
        </w:rPr>
        <w:t> </w:t>
      </w:r>
      <w:r>
        <w:rPr>
          <w:color w:val="000000"/>
          <w:shd w:fill="FDFDBE" w:color="auto" w:val="clear"/>
        </w:rPr>
        <w:t>esta</w:t>
      </w:r>
      <w:r>
        <w:rPr>
          <w:color w:val="000000"/>
        </w:rPr>
        <w:t> </w:t>
      </w:r>
      <w:r>
        <w:rPr>
          <w:color w:val="000000"/>
          <w:shd w:fill="FDFDBE" w:color="auto" w:val="clear"/>
        </w:rPr>
        <w:t>Corte la prueba rendida en autos, no cabe sino concluir</w:t>
      </w:r>
      <w:r>
        <w:rPr>
          <w:color w:val="000000"/>
        </w:rPr>
        <w:t> </w:t>
      </w:r>
      <w:r>
        <w:rPr>
          <w:color w:val="000000"/>
          <w:shd w:fill="FDFDBE" w:color="auto" w:val="clear"/>
        </w:rPr>
        <w:t>que ha sido correctamente ponderada y que los reproches</w:t>
      </w:r>
      <w:r>
        <w:rPr>
          <w:color w:val="000000"/>
        </w:rPr>
        <w:t> </w:t>
      </w:r>
      <w:r>
        <w:rPr>
          <w:color w:val="000000"/>
          <w:shd w:fill="FDFDBE" w:color="auto" w:val="clear"/>
        </w:rPr>
        <w:t>que</w:t>
      </w:r>
      <w:r>
        <w:rPr>
          <w:color w:val="000000"/>
        </w:rPr>
        <w:t> </w:t>
      </w:r>
      <w:r>
        <w:rPr>
          <w:color w:val="000000"/>
          <w:shd w:fill="FDFDBE" w:color="auto" w:val="clear"/>
        </w:rPr>
        <w:t>se</w:t>
      </w:r>
      <w:r>
        <w:rPr>
          <w:color w:val="000000"/>
        </w:rPr>
        <w:t> </w:t>
      </w:r>
      <w:r>
        <w:rPr>
          <w:color w:val="000000"/>
          <w:shd w:fill="FDFDBE" w:color="auto" w:val="clear"/>
        </w:rPr>
        <w:t>efectúan</w:t>
      </w:r>
      <w:r>
        <w:rPr>
          <w:color w:val="000000"/>
        </w:rPr>
        <w:t> </w:t>
      </w:r>
      <w:r>
        <w:rPr>
          <w:color w:val="000000"/>
          <w:shd w:fill="FDFDBE" w:color="auto" w:val="clear"/>
        </w:rPr>
        <w:t>a</w:t>
      </w:r>
      <w:r>
        <w:rPr>
          <w:color w:val="000000"/>
        </w:rPr>
        <w:t> </w:t>
      </w:r>
      <w:r>
        <w:rPr>
          <w:color w:val="000000"/>
          <w:shd w:fill="FDFDBE" w:color="auto" w:val="clear"/>
        </w:rPr>
        <w:t>la</w:t>
      </w:r>
      <w:r>
        <w:rPr>
          <w:color w:val="000000"/>
        </w:rPr>
        <w:t> </w:t>
      </w:r>
      <w:r>
        <w:rPr>
          <w:color w:val="000000"/>
          <w:shd w:fill="FDFDBE" w:color="auto" w:val="clear"/>
        </w:rPr>
        <w:t>sentencia</w:t>
      </w:r>
      <w:r>
        <w:rPr>
          <w:color w:val="000000"/>
        </w:rPr>
        <w:t> </w:t>
      </w:r>
      <w:r>
        <w:rPr>
          <w:color w:val="000000"/>
          <w:shd w:fill="FDFDBE" w:color="auto" w:val="clear"/>
        </w:rPr>
        <w:t>no</w:t>
      </w:r>
      <w:r>
        <w:rPr>
          <w:color w:val="000000"/>
        </w:rPr>
        <w:t> </w:t>
      </w:r>
      <w:r>
        <w:rPr>
          <w:color w:val="000000"/>
          <w:shd w:fill="FDFDBE" w:color="auto" w:val="clear"/>
        </w:rPr>
        <w:t>son</w:t>
      </w:r>
      <w:r>
        <w:rPr>
          <w:color w:val="000000"/>
        </w:rPr>
        <w:t> </w:t>
      </w:r>
      <w:r>
        <w:rPr>
          <w:color w:val="000000"/>
          <w:shd w:fill="FDFDBE" w:color="auto" w:val="clear"/>
        </w:rPr>
        <w:t>tales</w:t>
      </w:r>
      <w:r>
        <w:rPr>
          <w:color w:val="000000"/>
        </w:rPr>
        <w:t> </w:t>
      </w:r>
      <w:r>
        <w:rPr>
          <w:color w:val="000000"/>
          <w:shd w:fill="FDFDBE" w:color="auto" w:val="clear"/>
        </w:rPr>
        <w:t>pues</w:t>
      </w:r>
      <w:r>
        <w:rPr>
          <w:color w:val="000000"/>
        </w:rPr>
        <w:t> </w:t>
      </w:r>
      <w:r>
        <w:rPr>
          <w:color w:val="000000"/>
          <w:shd w:fill="FDFDBE" w:color="auto" w:val="clear"/>
        </w:rPr>
        <w:t>el</w:t>
      </w:r>
      <w:r>
        <w:rPr>
          <w:color w:val="000000"/>
        </w:rPr>
        <w:t> </w:t>
      </w:r>
      <w:r>
        <w:rPr>
          <w:color w:val="000000"/>
          <w:shd w:fill="FDFDBE" w:color="auto" w:val="clear"/>
        </w:rPr>
        <w:t>método de razonamiento en ella consagrado da cuenta de un</w:t>
      </w:r>
      <w:r>
        <w:rPr>
          <w:color w:val="000000"/>
        </w:rPr>
        <w:t> </w:t>
      </w:r>
      <w:r>
        <w:rPr>
          <w:color w:val="000000"/>
          <w:shd w:fill="FDFDBE" w:color="auto" w:val="clear"/>
        </w:rPr>
        <w:t>análisis</w:t>
      </w:r>
      <w:r>
        <w:rPr>
          <w:color w:val="000000"/>
        </w:rPr>
        <w:t> </w:t>
      </w:r>
      <w:r>
        <w:rPr>
          <w:color w:val="000000"/>
          <w:shd w:fill="FDFDBE" w:color="auto" w:val="clear"/>
        </w:rPr>
        <w:t>racional</w:t>
      </w:r>
      <w:r>
        <w:rPr>
          <w:color w:val="000000"/>
        </w:rPr>
        <w:t> </w:t>
      </w:r>
      <w:r>
        <w:rPr>
          <w:color w:val="000000"/>
          <w:shd w:fill="FDFDBE" w:color="auto" w:val="clear"/>
        </w:rPr>
        <w:t>y</w:t>
      </w:r>
      <w:r>
        <w:rPr>
          <w:color w:val="000000"/>
        </w:rPr>
        <w:t> </w:t>
      </w:r>
      <w:r>
        <w:rPr>
          <w:color w:val="000000"/>
          <w:shd w:fill="FDFDBE" w:color="auto" w:val="clear"/>
        </w:rPr>
        <w:t>efectuado</w:t>
      </w:r>
      <w:r>
        <w:rPr>
          <w:color w:val="000000"/>
        </w:rPr>
        <w:t> </w:t>
      </w:r>
      <w:r>
        <w:rPr>
          <w:color w:val="000000"/>
          <w:shd w:fill="FDFDBE" w:color="auto" w:val="clear"/>
        </w:rPr>
        <w:t>con</w:t>
      </w:r>
      <w:r>
        <w:rPr>
          <w:color w:val="000000"/>
        </w:rPr>
        <w:t> </w:t>
      </w:r>
      <w:r>
        <w:rPr>
          <w:color w:val="000000"/>
          <w:shd w:fill="FDFDBE" w:color="auto" w:val="clear"/>
        </w:rPr>
        <w:t>libertad,</w:t>
      </w:r>
      <w:r>
        <w:rPr>
          <w:color w:val="000000"/>
        </w:rPr>
        <w:t> pero </w:t>
      </w:r>
      <w:r>
        <w:rPr>
          <w:color w:val="000000"/>
          <w:shd w:fill="FDFDBE" w:color="auto" w:val="clear"/>
        </w:rPr>
        <w:t>sin</w:t>
      </w:r>
      <w:r>
        <w:rPr>
          <w:color w:val="000000"/>
        </w:rPr>
        <w:t> </w:t>
      </w:r>
      <w:r>
        <w:rPr>
          <w:color w:val="000000"/>
          <w:shd w:fill="FDFDBE" w:color="auto" w:val="clear"/>
        </w:rPr>
        <w:t>contradecir los principios de la lógica, las máximas de</w:t>
      </w:r>
      <w:r>
        <w:rPr>
          <w:color w:val="000000"/>
        </w:rPr>
        <w:t> </w:t>
      </w:r>
      <w:r>
        <w:rPr>
          <w:color w:val="000000"/>
          <w:shd w:fill="FDFDBE" w:color="auto" w:val="clear"/>
        </w:rPr>
        <w:t>la</w:t>
      </w:r>
      <w:r>
        <w:rPr>
          <w:color w:val="000000"/>
        </w:rPr>
        <w:t> </w:t>
      </w:r>
      <w:r>
        <w:rPr>
          <w:color w:val="000000"/>
          <w:shd w:fill="FDFDBE" w:color="auto" w:val="clear"/>
        </w:rPr>
        <w:t>experiencia</w:t>
      </w:r>
      <w:r>
        <w:rPr>
          <w:color w:val="000000"/>
        </w:rPr>
        <w:t> </w:t>
      </w:r>
      <w:r>
        <w:rPr>
          <w:color w:val="000000"/>
          <w:shd w:fill="FDFDBE" w:color="auto" w:val="clear"/>
        </w:rPr>
        <w:t>y</w:t>
      </w:r>
      <w:r>
        <w:rPr>
          <w:color w:val="000000"/>
        </w:rPr>
        <w:t> </w:t>
      </w:r>
      <w:r>
        <w:rPr>
          <w:color w:val="000000"/>
          <w:shd w:fill="FDFDBE" w:color="auto" w:val="clear"/>
        </w:rPr>
        <w:t>los</w:t>
      </w:r>
      <w:r>
        <w:rPr>
          <w:color w:val="000000"/>
        </w:rPr>
        <w:t> </w:t>
      </w:r>
      <w:r>
        <w:rPr>
          <w:color w:val="000000"/>
          <w:shd w:fill="FDFDBE" w:color="auto" w:val="clear"/>
        </w:rPr>
        <w:t>conocimientos</w:t>
      </w:r>
      <w:r>
        <w:rPr>
          <w:color w:val="000000"/>
        </w:rPr>
        <w:t> </w:t>
      </w:r>
      <w:r>
        <w:rPr>
          <w:color w:val="000000"/>
          <w:shd w:fill="FDFDBE" w:color="auto" w:val="clear"/>
        </w:rPr>
        <w:t>científicamente</w:t>
      </w:r>
      <w:r>
        <w:rPr>
          <w:color w:val="000000"/>
        </w:rPr>
        <w:t> </w:t>
      </w:r>
      <w:r>
        <w:rPr>
          <w:color w:val="000000"/>
          <w:shd w:fill="FDFDBE" w:color="auto" w:val="clear"/>
        </w:rPr>
        <w:t>afianzados,</w:t>
      </w:r>
      <w:r>
        <w:rPr>
          <w:color w:val="000000"/>
        </w:rPr>
        <w:t> por lo que los argumentos planteados sólo aparecen como expresión de discordancia con el producto de la ponderación.</w:t>
      </w:r>
    </w:p>
    <w:p>
      <w:pPr>
        <w:pStyle w:val="BodyText"/>
        <w:spacing w:line="480" w:lineRule="auto" w:before="2"/>
        <w:ind w:left="690" w:right="1597" w:firstLine="708"/>
        <w:jc w:val="both"/>
      </w:pPr>
      <w:r>
        <w:rPr>
          <w:b/>
        </w:rPr>
        <w:t>Décimo séptimo: </w:t>
      </w:r>
      <w:r>
        <w:rPr/>
        <w:t>Que, finalmente, en lo que dice relación con las multas y la forma en que el TDLC arribó a los montos en que se condenó a cada una de las requeridas, no es efectivo que no se hayan considerado atenuantes pues de ello da cuenta en contrario lo expresado en los considerandos centésimo cuadragésimo segundo y centésimo cuadragésimo tercero de la sentencia. Cuestión distinta, es que las recurrentes no se conformen con los porcentajes de reducción, no siendo acertado por lo demás, compararse con otros casos en que las circunstancias fácticas en general, eran diversas.</w:t>
      </w:r>
    </w:p>
    <w:p>
      <w:pPr>
        <w:spacing w:after="0" w:line="480" w:lineRule="auto"/>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690" w:right="1602" w:firstLine="708"/>
        <w:jc w:val="both"/>
      </w:pPr>
      <w:r>
        <w:rPr>
          <w:b/>
        </w:rPr>
        <w:t>Decimoctavo: </w:t>
      </w:r>
      <w:r>
        <w:rPr/>
        <w:t>Que, en razón de lo expuesto, los recursos de reclamación deducidos serán rechazados, como se dirá.</w:t>
      </w:r>
    </w:p>
    <w:p>
      <w:pPr>
        <w:pStyle w:val="BodyText"/>
        <w:spacing w:line="480" w:lineRule="auto" w:before="1"/>
        <w:ind w:left="690" w:right="1596" w:firstLine="708"/>
        <w:jc w:val="right"/>
      </w:pPr>
      <w:r>
        <w:rPr>
          <w:b/>
        </w:rPr>
        <w:t>Decimonoveno:</w:t>
      </w:r>
      <w:r>
        <w:rPr>
          <w:b/>
          <w:spacing w:val="40"/>
        </w:rPr>
        <w:t> </w:t>
      </w:r>
      <w:r>
        <w:rPr/>
        <w:t>Que,</w:t>
      </w:r>
      <w:r>
        <w:rPr>
          <w:spacing w:val="40"/>
        </w:rPr>
        <w:t> </w:t>
      </w:r>
      <w:r>
        <w:rPr/>
        <w:t>corresponde</w:t>
      </w:r>
      <w:r>
        <w:rPr>
          <w:spacing w:val="40"/>
        </w:rPr>
        <w:t> </w:t>
      </w:r>
      <w:r>
        <w:rPr/>
        <w:t>que</w:t>
      </w:r>
      <w:r>
        <w:rPr>
          <w:spacing w:val="40"/>
        </w:rPr>
        <w:t> </w:t>
      </w:r>
      <w:r>
        <w:rPr/>
        <w:t>las</w:t>
      </w:r>
      <w:r>
        <w:rPr>
          <w:spacing w:val="40"/>
        </w:rPr>
        <w:t> </w:t>
      </w:r>
      <w:r>
        <w:rPr/>
        <w:t>requeridas sean</w:t>
      </w:r>
      <w:r>
        <w:rPr>
          <w:spacing w:val="76"/>
          <w:w w:val="150"/>
        </w:rPr>
        <w:t> </w:t>
      </w:r>
      <w:r>
        <w:rPr/>
        <w:t>condenadas</w:t>
      </w:r>
      <w:r>
        <w:rPr>
          <w:spacing w:val="74"/>
          <w:w w:val="150"/>
        </w:rPr>
        <w:t> </w:t>
      </w:r>
      <w:r>
        <w:rPr/>
        <w:t>en</w:t>
      </w:r>
      <w:r>
        <w:rPr>
          <w:spacing w:val="76"/>
          <w:w w:val="150"/>
        </w:rPr>
        <w:t> </w:t>
      </w:r>
      <w:r>
        <w:rPr/>
        <w:t>costas</w:t>
      </w:r>
      <w:r>
        <w:rPr>
          <w:spacing w:val="75"/>
          <w:w w:val="150"/>
        </w:rPr>
        <w:t> </w:t>
      </w:r>
      <w:r>
        <w:rPr/>
        <w:t>por</w:t>
      </w:r>
      <w:r>
        <w:rPr>
          <w:spacing w:val="76"/>
          <w:w w:val="150"/>
        </w:rPr>
        <w:t> </w:t>
      </w:r>
      <w:r>
        <w:rPr/>
        <w:t>considerarse</w:t>
      </w:r>
      <w:r>
        <w:rPr>
          <w:spacing w:val="74"/>
          <w:w w:val="150"/>
        </w:rPr>
        <w:t> </w:t>
      </w:r>
      <w:r>
        <w:rPr/>
        <w:t>que</w:t>
      </w:r>
      <w:r>
        <w:rPr>
          <w:spacing w:val="76"/>
          <w:w w:val="150"/>
        </w:rPr>
        <w:t> </w:t>
      </w:r>
      <w:r>
        <w:rPr/>
        <w:t>han resultado</w:t>
      </w:r>
      <w:r>
        <w:rPr>
          <w:spacing w:val="54"/>
          <w:w w:val="150"/>
        </w:rPr>
        <w:t> </w:t>
      </w:r>
      <w:r>
        <w:rPr/>
        <w:t>totalmente</w:t>
      </w:r>
      <w:r>
        <w:rPr>
          <w:spacing w:val="54"/>
          <w:w w:val="150"/>
        </w:rPr>
        <w:t> </w:t>
      </w:r>
      <w:r>
        <w:rPr/>
        <w:t>vencidas</w:t>
      </w:r>
      <w:r>
        <w:rPr>
          <w:spacing w:val="54"/>
          <w:w w:val="150"/>
        </w:rPr>
        <w:t> </w:t>
      </w:r>
      <w:r>
        <w:rPr/>
        <w:t>desde</w:t>
      </w:r>
      <w:r>
        <w:rPr>
          <w:spacing w:val="54"/>
          <w:w w:val="150"/>
        </w:rPr>
        <w:t> </w:t>
      </w:r>
      <w:r>
        <w:rPr/>
        <w:t>que,</w:t>
      </w:r>
      <w:r>
        <w:rPr>
          <w:spacing w:val="54"/>
          <w:w w:val="150"/>
        </w:rPr>
        <w:t> </w:t>
      </w:r>
      <w:r>
        <w:rPr/>
        <w:t>como</w:t>
      </w:r>
      <w:r>
        <w:rPr>
          <w:spacing w:val="54"/>
          <w:w w:val="150"/>
        </w:rPr>
        <w:t> </w:t>
      </w:r>
      <w:r>
        <w:rPr/>
        <w:t>se</w:t>
      </w:r>
      <w:r>
        <w:rPr>
          <w:spacing w:val="54"/>
          <w:w w:val="150"/>
        </w:rPr>
        <w:t> </w:t>
      </w:r>
      <w:r>
        <w:rPr/>
        <w:t>ha resuelto con anterioridad por esta Corte (Ingreso Rol N° 2578-2012), el procedimiento seguido en su contra es uno de carácter sancionatorio en que la petición principal de la Fiscalía Nacional Económica ha estado direccionada a obtener</w:t>
      </w:r>
      <w:r>
        <w:rPr>
          <w:spacing w:val="40"/>
        </w:rPr>
        <w:t> </w:t>
      </w:r>
      <w:r>
        <w:rPr/>
        <w:t>que</w:t>
      </w:r>
      <w:r>
        <w:rPr>
          <w:spacing w:val="40"/>
        </w:rPr>
        <w:t> </w:t>
      </w:r>
      <w:r>
        <w:rPr/>
        <w:t>se</w:t>
      </w:r>
      <w:r>
        <w:rPr>
          <w:spacing w:val="40"/>
        </w:rPr>
        <w:t> </w:t>
      </w:r>
      <w:r>
        <w:rPr/>
        <w:t>acoja</w:t>
      </w:r>
      <w:r>
        <w:rPr>
          <w:spacing w:val="40"/>
        </w:rPr>
        <w:t> </w:t>
      </w:r>
      <w:r>
        <w:rPr/>
        <w:t>el</w:t>
      </w:r>
      <w:r>
        <w:rPr>
          <w:spacing w:val="40"/>
        </w:rPr>
        <w:t> </w:t>
      </w:r>
      <w:r>
        <w:rPr/>
        <w:t>requerimiento</w:t>
      </w:r>
      <w:r>
        <w:rPr>
          <w:spacing w:val="40"/>
        </w:rPr>
        <w:t> </w:t>
      </w:r>
      <w:r>
        <w:rPr/>
        <w:t>en</w:t>
      </w:r>
      <w:r>
        <w:rPr>
          <w:spacing w:val="40"/>
        </w:rPr>
        <w:t> </w:t>
      </w:r>
      <w:r>
        <w:rPr/>
        <w:t>contra</w:t>
      </w:r>
      <w:r>
        <w:rPr>
          <w:spacing w:val="40"/>
        </w:rPr>
        <w:t> </w:t>
      </w:r>
      <w:r>
        <w:rPr/>
        <w:t>de</w:t>
      </w:r>
      <w:r>
        <w:rPr>
          <w:spacing w:val="40"/>
        </w:rPr>
        <w:t> </w:t>
      </w:r>
      <w:r>
        <w:rPr/>
        <w:t>las investigadas</w:t>
      </w:r>
      <w:r>
        <w:rPr>
          <w:spacing w:val="80"/>
          <w:w w:val="150"/>
        </w:rPr>
        <w:t> </w:t>
      </w:r>
      <w:r>
        <w:rPr/>
        <w:t>declarándose</w:t>
      </w:r>
      <w:r>
        <w:rPr>
          <w:spacing w:val="80"/>
          <w:w w:val="150"/>
        </w:rPr>
        <w:t> </w:t>
      </w:r>
      <w:r>
        <w:rPr/>
        <w:t>que</w:t>
      </w:r>
      <w:r>
        <w:rPr>
          <w:spacing w:val="80"/>
          <w:w w:val="150"/>
        </w:rPr>
        <w:t> </w:t>
      </w:r>
      <w:r>
        <w:rPr/>
        <w:t>han</w:t>
      </w:r>
      <w:r>
        <w:rPr>
          <w:spacing w:val="80"/>
          <w:w w:val="150"/>
        </w:rPr>
        <w:t> </w:t>
      </w:r>
      <w:r>
        <w:rPr/>
        <w:t>incurrido</w:t>
      </w:r>
      <w:r>
        <w:rPr>
          <w:spacing w:val="80"/>
          <w:w w:val="150"/>
        </w:rPr>
        <w:t> </w:t>
      </w:r>
      <w:r>
        <w:rPr/>
        <w:t>en</w:t>
      </w:r>
      <w:r>
        <w:rPr>
          <w:spacing w:val="80"/>
          <w:w w:val="150"/>
        </w:rPr>
        <w:t> </w:t>
      </w:r>
      <w:r>
        <w:rPr/>
        <w:t>la conducta</w:t>
      </w:r>
      <w:r>
        <w:rPr>
          <w:spacing w:val="40"/>
        </w:rPr>
        <w:t> </w:t>
      </w:r>
      <w:r>
        <w:rPr/>
        <w:t>prevista</w:t>
      </w:r>
      <w:r>
        <w:rPr>
          <w:spacing w:val="40"/>
        </w:rPr>
        <w:t> </w:t>
      </w:r>
      <w:r>
        <w:rPr/>
        <w:t>en</w:t>
      </w:r>
      <w:r>
        <w:rPr>
          <w:spacing w:val="40"/>
        </w:rPr>
        <w:t> </w:t>
      </w:r>
      <w:r>
        <w:rPr/>
        <w:t>el</w:t>
      </w:r>
      <w:r>
        <w:rPr>
          <w:spacing w:val="40"/>
        </w:rPr>
        <w:t> </w:t>
      </w:r>
      <w:r>
        <w:rPr/>
        <w:t>actual</w:t>
      </w:r>
      <w:r>
        <w:rPr>
          <w:spacing w:val="40"/>
        </w:rPr>
        <w:t> </w:t>
      </w:r>
      <w:r>
        <w:rPr/>
        <w:t>texto</w:t>
      </w:r>
      <w:r>
        <w:rPr>
          <w:spacing w:val="40"/>
        </w:rPr>
        <w:t> </w:t>
      </w:r>
      <w:r>
        <w:rPr/>
        <w:t>del</w:t>
      </w:r>
      <w:r>
        <w:rPr>
          <w:spacing w:val="40"/>
        </w:rPr>
        <w:t> </w:t>
      </w:r>
      <w:r>
        <w:rPr/>
        <w:t>artículo</w:t>
      </w:r>
      <w:r>
        <w:rPr>
          <w:spacing w:val="40"/>
        </w:rPr>
        <w:t> </w:t>
      </w:r>
      <w:r>
        <w:rPr/>
        <w:t>3°, incisos 1º y 2º letra a) del Decreto Ley N° 211 y es del caso que todas han resultado condenadas por este ilícito. Por</w:t>
      </w:r>
      <w:r>
        <w:rPr>
          <w:spacing w:val="80"/>
        </w:rPr>
        <w:t> </w:t>
      </w:r>
      <w:r>
        <w:rPr/>
        <w:t>estos</w:t>
      </w:r>
      <w:r>
        <w:rPr>
          <w:spacing w:val="80"/>
        </w:rPr>
        <w:t> </w:t>
      </w:r>
      <w:r>
        <w:rPr/>
        <w:t>fundamentos,</w:t>
      </w:r>
      <w:r>
        <w:rPr>
          <w:spacing w:val="80"/>
        </w:rPr>
        <w:t> </w:t>
      </w:r>
      <w:r>
        <w:rPr/>
        <w:t>normas</w:t>
      </w:r>
      <w:r>
        <w:rPr>
          <w:spacing w:val="80"/>
        </w:rPr>
        <w:t> </w:t>
      </w:r>
      <w:r>
        <w:rPr/>
        <w:t>legales</w:t>
      </w:r>
      <w:r>
        <w:rPr>
          <w:spacing w:val="80"/>
        </w:rPr>
        <w:t> </w:t>
      </w:r>
      <w:r>
        <w:rPr/>
        <w:t>citadas</w:t>
      </w:r>
      <w:r>
        <w:rPr>
          <w:spacing w:val="80"/>
        </w:rPr>
        <w:t> </w:t>
      </w:r>
      <w:r>
        <w:rPr/>
        <w:t>y particularmente</w:t>
      </w:r>
      <w:r>
        <w:rPr>
          <w:spacing w:val="2"/>
        </w:rPr>
        <w:t> </w:t>
      </w:r>
      <w:r>
        <w:rPr/>
        <w:t>lo</w:t>
      </w:r>
      <w:r>
        <w:rPr>
          <w:spacing w:val="2"/>
        </w:rPr>
        <w:t> </w:t>
      </w:r>
      <w:r>
        <w:rPr/>
        <w:t>dispuesto</w:t>
      </w:r>
      <w:r>
        <w:rPr>
          <w:spacing w:val="2"/>
        </w:rPr>
        <w:t> </w:t>
      </w:r>
      <w:r>
        <w:rPr/>
        <w:t>por</w:t>
      </w:r>
      <w:r>
        <w:rPr>
          <w:spacing w:val="2"/>
        </w:rPr>
        <w:t> </w:t>
      </w:r>
      <w:r>
        <w:rPr/>
        <w:t>los</w:t>
      </w:r>
      <w:r>
        <w:rPr>
          <w:spacing w:val="2"/>
        </w:rPr>
        <w:t> </w:t>
      </w:r>
      <w:r>
        <w:rPr/>
        <w:t>artículos</w:t>
      </w:r>
      <w:r>
        <w:rPr>
          <w:spacing w:val="2"/>
        </w:rPr>
        <w:t> </w:t>
      </w:r>
      <w:r>
        <w:rPr/>
        <w:t>3</w:t>
      </w:r>
      <w:r>
        <w:rPr>
          <w:spacing w:val="3"/>
        </w:rPr>
        <w:t> </w:t>
      </w:r>
      <w:r>
        <w:rPr/>
        <w:t>y</w:t>
      </w:r>
      <w:r>
        <w:rPr>
          <w:spacing w:val="1"/>
        </w:rPr>
        <w:t> </w:t>
      </w:r>
      <w:r>
        <w:rPr/>
        <w:t>27</w:t>
      </w:r>
      <w:r>
        <w:rPr>
          <w:spacing w:val="3"/>
        </w:rPr>
        <w:t> </w:t>
      </w:r>
      <w:r>
        <w:rPr>
          <w:spacing w:val="-5"/>
        </w:rPr>
        <w:t>del</w:t>
      </w:r>
    </w:p>
    <w:p>
      <w:pPr>
        <w:pStyle w:val="BodyText"/>
        <w:spacing w:before="3"/>
        <w:ind w:left="690"/>
      </w:pPr>
      <w:r>
        <w:rPr/>
        <w:t>Decreto</w:t>
      </w:r>
      <w:r>
        <w:rPr>
          <w:spacing w:val="-7"/>
        </w:rPr>
        <w:t> </w:t>
      </w:r>
      <w:r>
        <w:rPr/>
        <w:t>Ley</w:t>
      </w:r>
      <w:r>
        <w:rPr>
          <w:spacing w:val="-4"/>
        </w:rPr>
        <w:t> </w:t>
      </w:r>
      <w:r>
        <w:rPr/>
        <w:t>N°</w:t>
      </w:r>
      <w:r>
        <w:rPr>
          <w:spacing w:val="-4"/>
        </w:rPr>
        <w:t> </w:t>
      </w:r>
      <w:r>
        <w:rPr/>
        <w:t>211,</w:t>
      </w:r>
      <w:r>
        <w:rPr>
          <w:spacing w:val="-4"/>
        </w:rPr>
        <w:t> </w:t>
      </w:r>
      <w:r>
        <w:rPr/>
        <w:t>se</w:t>
      </w:r>
      <w:r>
        <w:rPr>
          <w:spacing w:val="-4"/>
        </w:rPr>
        <w:t> </w:t>
      </w:r>
      <w:r>
        <w:rPr/>
        <w:t>declara</w:t>
      </w:r>
      <w:r>
        <w:rPr>
          <w:spacing w:val="-4"/>
        </w:rPr>
        <w:t> que:</w:t>
      </w:r>
    </w:p>
    <w:p>
      <w:pPr>
        <w:pStyle w:val="BodyText"/>
      </w:pPr>
    </w:p>
    <w:p>
      <w:pPr>
        <w:pStyle w:val="BodyText"/>
        <w:spacing w:line="480" w:lineRule="auto"/>
        <w:ind w:left="690" w:right="1597" w:firstLine="710"/>
        <w:jc w:val="both"/>
      </w:pPr>
      <w:r>
        <w:rPr>
          <w:b/>
        </w:rPr>
        <w:t>I.- </w:t>
      </w:r>
      <w:r>
        <w:rPr>
          <w:b/>
          <w:color w:val="000000"/>
          <w:shd w:fill="FDFDBE" w:color="auto" w:val="clear"/>
        </w:rPr>
        <w:t>Se</w:t>
      </w:r>
      <w:r>
        <w:rPr>
          <w:b/>
          <w:color w:val="000000"/>
        </w:rPr>
        <w:t> </w:t>
      </w:r>
      <w:r>
        <w:rPr>
          <w:b/>
          <w:color w:val="000000"/>
          <w:shd w:fill="FDFDBE" w:color="auto" w:val="clear"/>
        </w:rPr>
        <w:t>rechazan</w:t>
      </w:r>
      <w:r>
        <w:rPr>
          <w:b/>
          <w:color w:val="000000"/>
        </w:rPr>
        <w:t> </w:t>
      </w:r>
      <w:r>
        <w:rPr>
          <w:color w:val="000000"/>
          <w:shd w:fill="FDFDBE" w:color="auto" w:val="clear"/>
        </w:rPr>
        <w:t>los</w:t>
      </w:r>
      <w:r>
        <w:rPr>
          <w:color w:val="000000"/>
        </w:rPr>
        <w:t> </w:t>
      </w:r>
      <w:r>
        <w:rPr>
          <w:color w:val="000000"/>
          <w:shd w:fill="FDFDBE" w:color="auto" w:val="clear"/>
        </w:rPr>
        <w:t>recursos</w:t>
      </w:r>
      <w:r>
        <w:rPr>
          <w:color w:val="000000"/>
        </w:rPr>
        <w:t> </w:t>
      </w:r>
      <w:r>
        <w:rPr>
          <w:color w:val="000000"/>
          <w:shd w:fill="FDFDBE" w:color="auto" w:val="clear"/>
        </w:rPr>
        <w:t>de</w:t>
      </w:r>
      <w:r>
        <w:rPr>
          <w:color w:val="000000"/>
        </w:rPr>
        <w:t> </w:t>
      </w:r>
      <w:r>
        <w:rPr>
          <w:color w:val="000000"/>
          <w:shd w:fill="FDFDBE" w:color="auto" w:val="clear"/>
        </w:rPr>
        <w:t>reclamación</w:t>
      </w:r>
      <w:r>
        <w:rPr>
          <w:color w:val="000000"/>
        </w:rPr>
        <w:t> </w:t>
      </w:r>
      <w:r>
        <w:rPr>
          <w:color w:val="000000"/>
          <w:shd w:fill="FDFDBE" w:color="auto" w:val="clear"/>
        </w:rPr>
        <w:t>deducidos por la Sociedad de Transportes Avda. Alemania–</w:t>
      </w:r>
      <w:r>
        <w:rPr>
          <w:color w:val="000000"/>
        </w:rPr>
        <w:t>P Nuevo S.A y Transportes Línea Número Dos Limitada Taxibuses Número Seis Temuco S.A., Inmobiliaria e Inversiones El Carmen Cajón, Empresa de Transportes Línea Número Ocho Padre Las Casas S.A., Empresa de Transporte de Pasajeros Línea Nueve S.A. y Sociedad de Trasportes Línea Número Cinco S.A. en contra de la sentencia dictada por el Tribunal de Defensa de la Libre Competencia el veintiuno de diciembre de dos mil veinte.</w:t>
      </w:r>
    </w:p>
    <w:p>
      <w:pPr>
        <w:pStyle w:val="BodyText"/>
        <w:spacing w:before="3"/>
        <w:ind w:left="1400"/>
        <w:jc w:val="both"/>
      </w:pPr>
      <w:r>
        <w:rPr>
          <w:b/>
        </w:rPr>
        <w:t>II.-</w:t>
      </w:r>
      <w:r>
        <w:rPr>
          <w:b/>
          <w:spacing w:val="-12"/>
        </w:rPr>
        <w:t> </w:t>
      </w:r>
      <w:r>
        <w:rPr/>
        <w:t>Se</w:t>
      </w:r>
      <w:r>
        <w:rPr>
          <w:spacing w:val="-4"/>
        </w:rPr>
        <w:t> </w:t>
      </w:r>
      <w:r>
        <w:rPr/>
        <w:t>condena</w:t>
      </w:r>
      <w:r>
        <w:rPr>
          <w:spacing w:val="-4"/>
        </w:rPr>
        <w:t> </w:t>
      </w:r>
      <w:r>
        <w:rPr/>
        <w:t>en</w:t>
      </w:r>
      <w:r>
        <w:rPr>
          <w:spacing w:val="-4"/>
        </w:rPr>
        <w:t> </w:t>
      </w:r>
      <w:r>
        <w:rPr/>
        <w:t>costas</w:t>
      </w:r>
      <w:r>
        <w:rPr>
          <w:spacing w:val="-4"/>
        </w:rPr>
        <w:t> </w:t>
      </w:r>
      <w:r>
        <w:rPr/>
        <w:t>a</w:t>
      </w:r>
      <w:r>
        <w:rPr>
          <w:spacing w:val="-4"/>
        </w:rPr>
        <w:t> </w:t>
      </w:r>
      <w:r>
        <w:rPr/>
        <w:t>las</w:t>
      </w:r>
      <w:r>
        <w:rPr>
          <w:spacing w:val="-4"/>
        </w:rPr>
        <w:t> </w:t>
      </w:r>
      <w:r>
        <w:rPr>
          <w:spacing w:val="-2"/>
        </w:rPr>
        <w:t>requeridas.</w:t>
      </w:r>
    </w:p>
    <w:p>
      <w:pPr>
        <w:spacing w:after="0"/>
        <w:jc w:val="both"/>
        <w:sectPr>
          <w:pgSz w:w="12240" w:h="20160"/>
          <w:pgMar w:header="717" w:footer="760" w:top="1000" w:bottom="960" w:left="158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480" w:lineRule="auto" w:before="100"/>
        <w:ind w:left="1400" w:right="580"/>
      </w:pPr>
      <w:r>
        <w:rPr/>
        <w:t>Redactó</w:t>
      </w:r>
      <w:r>
        <w:rPr>
          <w:spacing w:val="-7"/>
        </w:rPr>
        <w:t> </w:t>
      </w:r>
      <w:r>
        <w:rPr/>
        <w:t>la</w:t>
      </w:r>
      <w:r>
        <w:rPr>
          <w:spacing w:val="-7"/>
        </w:rPr>
        <w:t> </w:t>
      </w:r>
      <w:r>
        <w:rPr/>
        <w:t>Abogada</w:t>
      </w:r>
      <w:r>
        <w:rPr>
          <w:spacing w:val="-7"/>
        </w:rPr>
        <w:t> </w:t>
      </w:r>
      <w:r>
        <w:rPr/>
        <w:t>Integrante</w:t>
      </w:r>
      <w:r>
        <w:rPr>
          <w:spacing w:val="-7"/>
        </w:rPr>
        <w:t> </w:t>
      </w:r>
      <w:r>
        <w:rPr>
          <w:color w:val="000000"/>
          <w:shd w:fill="FDFDBE" w:color="auto" w:val="clear"/>
        </w:rPr>
        <w:t>Sra.</w:t>
      </w:r>
      <w:r>
        <w:rPr>
          <w:color w:val="000000"/>
          <w:spacing w:val="-7"/>
          <w:shd w:fill="FDFDBE" w:color="auto" w:val="clear"/>
        </w:rPr>
        <w:t> </w:t>
      </w:r>
      <w:r>
        <w:rPr>
          <w:color w:val="000000"/>
          <w:shd w:fill="FDFDBE" w:color="auto" w:val="clear"/>
        </w:rPr>
        <w:t>Carolina</w:t>
      </w:r>
      <w:r>
        <w:rPr>
          <w:color w:val="000000"/>
          <w:spacing w:val="-7"/>
          <w:shd w:fill="FDFDBE" w:color="auto" w:val="clear"/>
        </w:rPr>
        <w:t> </w:t>
      </w:r>
      <w:r>
        <w:rPr>
          <w:color w:val="000000"/>
          <w:shd w:fill="FDFDBE" w:color="auto" w:val="clear"/>
        </w:rPr>
        <w:t>Coppo.</w:t>
      </w:r>
      <w:r>
        <w:rPr>
          <w:color w:val="000000"/>
        </w:rPr>
        <w:t> Regístrese y devuélvase con todos sus agregados.</w:t>
      </w:r>
    </w:p>
    <w:p>
      <w:pPr>
        <w:pStyle w:val="BodyText"/>
        <w:ind w:left="1400"/>
      </w:pPr>
      <w:r>
        <w:rPr/>
        <w:t>Rol</w:t>
      </w:r>
      <w:r>
        <w:rPr>
          <w:spacing w:val="-6"/>
        </w:rPr>
        <w:t> </w:t>
      </w:r>
      <w:r>
        <w:rPr/>
        <w:t>N°</w:t>
      </w:r>
      <w:r>
        <w:rPr>
          <w:spacing w:val="-6"/>
        </w:rPr>
        <w:t> </w:t>
      </w:r>
      <w:r>
        <w:rPr/>
        <w:t>17.418-</w:t>
      </w:r>
      <w:r>
        <w:rPr>
          <w:spacing w:val="-2"/>
        </w:rPr>
        <w:t>2021.</w:t>
      </w:r>
    </w:p>
    <w:p>
      <w:pPr>
        <w:pStyle w:val="BodyText"/>
      </w:pPr>
    </w:p>
    <w:p>
      <w:pPr>
        <w:pStyle w:val="BodyText"/>
        <w:spacing w:line="360" w:lineRule="auto" w:before="1"/>
        <w:ind w:left="690" w:right="1598"/>
        <w:jc w:val="both"/>
      </w:pPr>
      <w:r>
        <w:rPr/>
        <w:t>Pronunciado por la Tercera Sala de esta Corte Suprema integrada por los Ministros (a) Sra. </w:t>
      </w:r>
      <w:r>
        <w:rPr>
          <w:color w:val="000000"/>
          <w:shd w:fill="FDFDBE" w:color="auto" w:val="clear"/>
        </w:rPr>
        <w:t>Ángela Vivanco M.,</w:t>
      </w:r>
      <w:r>
        <w:rPr>
          <w:color w:val="000000"/>
        </w:rPr>
        <w:t> </w:t>
      </w:r>
      <w:r>
        <w:rPr>
          <w:color w:val="000000"/>
          <w:shd w:fill="FDFDBE" w:color="auto" w:val="clear"/>
        </w:rPr>
        <w:t>Sra. Adelita Ravanales A., Sr. Jean Pierre Matus A., y</w:t>
      </w:r>
      <w:r>
        <w:rPr>
          <w:color w:val="000000"/>
        </w:rPr>
        <w:t> </w:t>
      </w:r>
      <w:r>
        <w:rPr>
          <w:color w:val="000000"/>
          <w:shd w:fill="FDFDBE" w:color="auto" w:val="clear"/>
        </w:rPr>
        <w:t>los Abogados Integrantes Sr. Enrique Alcalde R. y Sra.</w:t>
      </w:r>
      <w:r>
        <w:rPr>
          <w:color w:val="000000"/>
        </w:rPr>
        <w:t> </w:t>
      </w:r>
      <w:r>
        <w:rPr>
          <w:color w:val="000000"/>
          <w:shd w:fill="FDFDBE" w:color="auto" w:val="clear"/>
        </w:rPr>
        <w:t>Carolina Coppo D.</w:t>
      </w:r>
      <w:r>
        <w:rPr>
          <w:color w:val="000000"/>
        </w:rPr>
        <w:t> No firman, no obstante haber concurrido a la vista y al acuerdo de la causa, la Ministra Sra. Vivanco por estar con permiso y la Abogada Integrante Sra. Coppo por no encontrarse disponible su dispositivo electrónico de firma.</w:t>
      </w:r>
    </w:p>
    <w:p>
      <w:pPr>
        <w:pStyle w:val="BodyText"/>
        <w:rPr>
          <w:sz w:val="20"/>
        </w:rPr>
      </w:pPr>
    </w:p>
    <w:p>
      <w:pPr>
        <w:pStyle w:val="BodyText"/>
        <w:spacing w:before="8"/>
        <w:rPr>
          <w:sz w:val="29"/>
        </w:rPr>
      </w:pPr>
    </w:p>
    <w:p>
      <w:pPr>
        <w:spacing w:after="0"/>
        <w:rPr>
          <w:sz w:val="29"/>
        </w:rPr>
        <w:sectPr>
          <w:pgSz w:w="12240" w:h="20160"/>
          <w:pgMar w:header="717" w:footer="760" w:top="1000" w:bottom="960" w:left="1580" w:right="100"/>
        </w:sectPr>
      </w:pPr>
    </w:p>
    <w:p>
      <w:pPr>
        <w:pStyle w:val="BodyText"/>
        <w:spacing w:line="208" w:lineRule="auto" w:before="122"/>
        <w:ind w:left="100"/>
        <w:rPr>
          <w:rFonts w:ascii="Arial"/>
        </w:rPr>
      </w:pPr>
      <w:r>
        <w:rPr>
          <w:rFonts w:ascii="Arial"/>
        </w:rPr>
        <w:t>ADELITA</w:t>
      </w:r>
      <w:r>
        <w:rPr>
          <w:rFonts w:ascii="Arial"/>
          <w:spacing w:val="-17"/>
        </w:rPr>
        <w:t> </w:t>
      </w:r>
      <w:r>
        <w:rPr>
          <w:rFonts w:ascii="Arial"/>
        </w:rPr>
        <w:t>INES</w:t>
      </w:r>
      <w:r>
        <w:rPr>
          <w:rFonts w:ascii="Arial"/>
          <w:spacing w:val="-17"/>
        </w:rPr>
        <w:t> </w:t>
      </w:r>
      <w:r>
        <w:rPr>
          <w:rFonts w:ascii="Arial"/>
        </w:rPr>
        <w:t>RAVANALES </w:t>
      </w:r>
      <w:r>
        <w:rPr>
          <w:rFonts w:ascii="Arial"/>
          <w:spacing w:val="-2"/>
        </w:rPr>
        <w:t>ARRIAGADA</w:t>
      </w:r>
    </w:p>
    <w:p>
      <w:pPr>
        <w:pStyle w:val="BodyText"/>
        <w:spacing w:line="229" w:lineRule="exact"/>
        <w:ind w:left="100"/>
        <w:rPr>
          <w:rFonts w:ascii="Arial"/>
        </w:rPr>
      </w:pPr>
      <w:r>
        <w:rPr>
          <w:rFonts w:ascii="Arial"/>
          <w:spacing w:val="-2"/>
        </w:rPr>
        <w:t>MINISTRA</w:t>
      </w:r>
    </w:p>
    <w:p>
      <w:pPr>
        <w:pStyle w:val="BodyText"/>
        <w:spacing w:line="258" w:lineRule="exact"/>
        <w:ind w:left="100"/>
        <w:rPr>
          <w:rFonts w:ascii="Arial"/>
        </w:rPr>
      </w:pPr>
      <w:r>
        <w:rPr>
          <w:rFonts w:ascii="Arial"/>
        </w:rPr>
        <w:t>Fecha: 09/06/2023 </w:t>
      </w:r>
      <w:r>
        <w:rPr>
          <w:rFonts w:ascii="Arial"/>
          <w:spacing w:val="-2"/>
        </w:rPr>
        <w:t>13:35:58</w:t>
      </w:r>
    </w:p>
    <w:p>
      <w:pPr>
        <w:pStyle w:val="BodyText"/>
        <w:spacing w:line="208" w:lineRule="auto" w:before="122"/>
        <w:ind w:left="100" w:right="1494"/>
        <w:rPr>
          <w:rFonts w:ascii="Arial" w:hAnsi="Arial"/>
        </w:rPr>
      </w:pPr>
      <w:r>
        <w:rPr/>
        <w:br w:type="column"/>
      </w:r>
      <w:r>
        <w:rPr>
          <w:rFonts w:ascii="Arial" w:hAnsi="Arial"/>
        </w:rPr>
        <w:t>JEAN</w:t>
      </w:r>
      <w:r>
        <w:rPr>
          <w:rFonts w:ascii="Arial" w:hAnsi="Arial"/>
          <w:spacing w:val="-13"/>
        </w:rPr>
        <w:t> </w:t>
      </w:r>
      <w:r>
        <w:rPr>
          <w:rFonts w:ascii="Arial" w:hAnsi="Arial"/>
        </w:rPr>
        <w:t>PIERRE</w:t>
      </w:r>
      <w:r>
        <w:rPr>
          <w:rFonts w:ascii="Arial" w:hAnsi="Arial"/>
          <w:spacing w:val="-13"/>
        </w:rPr>
        <w:t> </w:t>
      </w:r>
      <w:r>
        <w:rPr>
          <w:rFonts w:ascii="Arial" w:hAnsi="Arial"/>
        </w:rPr>
        <w:t>MATUS</w:t>
      </w:r>
      <w:r>
        <w:rPr>
          <w:rFonts w:ascii="Arial" w:hAnsi="Arial"/>
          <w:spacing w:val="-13"/>
        </w:rPr>
        <w:t> </w:t>
      </w:r>
      <w:r>
        <w:rPr>
          <w:rFonts w:ascii="Arial" w:hAnsi="Arial"/>
        </w:rPr>
        <w:t>ACUÑA </w:t>
      </w:r>
      <w:r>
        <w:rPr>
          <w:rFonts w:ascii="Arial" w:hAnsi="Arial"/>
          <w:spacing w:val="-2"/>
        </w:rPr>
        <w:t>MINISTRO</w:t>
      </w:r>
    </w:p>
    <w:p>
      <w:pPr>
        <w:pStyle w:val="BodyText"/>
        <w:spacing w:line="247" w:lineRule="exact"/>
        <w:ind w:left="100"/>
        <w:rPr>
          <w:rFonts w:ascii="Arial"/>
        </w:rPr>
      </w:pPr>
      <w:r>
        <w:rPr>
          <w:rFonts w:ascii="Arial"/>
        </w:rPr>
        <w:t>Fecha: 09/06/2023 </w:t>
      </w:r>
      <w:r>
        <w:rPr>
          <w:rFonts w:ascii="Arial"/>
          <w:spacing w:val="-2"/>
        </w:rPr>
        <w:t>13:35:59</w:t>
      </w:r>
    </w:p>
    <w:p>
      <w:pPr>
        <w:spacing w:after="0" w:line="247" w:lineRule="exact"/>
        <w:rPr>
          <w:rFonts w:ascii="Arial"/>
        </w:rPr>
        <w:sectPr>
          <w:type w:val="continuous"/>
          <w:pgSz w:w="12240" w:h="20160"/>
          <w:pgMar w:header="717" w:footer="760" w:top="1000" w:bottom="960" w:left="1580" w:right="100"/>
          <w:cols w:num="2" w:equalWidth="0">
            <w:col w:w="3275" w:space="1205"/>
            <w:col w:w="6080"/>
          </w:cols>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2"/>
        </w:rPr>
      </w:pPr>
    </w:p>
    <w:p>
      <w:pPr>
        <w:pStyle w:val="BodyText"/>
        <w:spacing w:line="208" w:lineRule="auto" w:before="121"/>
        <w:ind w:left="100" w:right="6919"/>
        <w:rPr>
          <w:rFonts w:ascii="Arial"/>
        </w:rPr>
      </w:pPr>
      <w:r>
        <w:rPr>
          <w:rFonts w:ascii="Arial"/>
        </w:rPr>
        <w:t>RICARDO</w:t>
      </w:r>
      <w:r>
        <w:rPr>
          <w:rFonts w:ascii="Arial"/>
          <w:spacing w:val="-17"/>
        </w:rPr>
        <w:t> </w:t>
      </w:r>
      <w:r>
        <w:rPr>
          <w:rFonts w:ascii="Arial"/>
        </w:rPr>
        <w:t>ENRIQUE</w:t>
      </w:r>
      <w:r>
        <w:rPr>
          <w:rFonts w:ascii="Arial"/>
          <w:spacing w:val="-17"/>
        </w:rPr>
        <w:t> </w:t>
      </w:r>
      <w:r>
        <w:rPr>
          <w:rFonts w:ascii="Arial"/>
        </w:rPr>
        <w:t>ALCALDE </w:t>
      </w:r>
      <w:r>
        <w:rPr>
          <w:rFonts w:ascii="Arial"/>
          <w:spacing w:val="-2"/>
        </w:rPr>
        <w:t>RODRIGUEZ</w:t>
      </w:r>
    </w:p>
    <w:p>
      <w:pPr>
        <w:pStyle w:val="BodyText"/>
        <w:spacing w:line="208" w:lineRule="auto"/>
        <w:ind w:left="100" w:right="6919"/>
        <w:rPr>
          <w:rFonts w:ascii="Arial"/>
        </w:rPr>
      </w:pPr>
      <w:r>
        <w:rPr>
          <w:rFonts w:ascii="Arial"/>
        </w:rPr>
        <w:t>ABOGADO INTEGRANTE Fecha:</w:t>
      </w:r>
      <w:r>
        <w:rPr>
          <w:rFonts w:ascii="Arial"/>
          <w:spacing w:val="-17"/>
        </w:rPr>
        <w:t> </w:t>
      </w:r>
      <w:r>
        <w:rPr>
          <w:rFonts w:ascii="Arial"/>
        </w:rPr>
        <w:t>09/06/2023</w:t>
      </w:r>
      <w:r>
        <w:rPr>
          <w:rFonts w:ascii="Arial"/>
          <w:spacing w:val="-17"/>
        </w:rPr>
        <w:t> </w:t>
      </w:r>
      <w:r>
        <w:rPr>
          <w:rFonts w:ascii="Arial"/>
        </w:rPr>
        <w:t>14:01:33</w:t>
      </w:r>
    </w:p>
    <w:p>
      <w:pPr>
        <w:spacing w:after="0" w:line="208" w:lineRule="auto"/>
        <w:rPr>
          <w:rFonts w:ascii="Arial"/>
        </w:rPr>
        <w:sectPr>
          <w:type w:val="continuous"/>
          <w:pgSz w:w="12240" w:h="20160"/>
          <w:pgMar w:header="717" w:footer="760" w:top="1000" w:bottom="960" w:left="1580" w:right="100"/>
        </w:sectPr>
      </w:pPr>
    </w:p>
    <w:p>
      <w:pPr>
        <w:pStyle w:val="BodyText"/>
        <w:spacing w:line="261" w:lineRule="auto" w:before="75"/>
        <w:ind w:left="420" w:right="1890"/>
        <w:jc w:val="both"/>
        <w:rPr>
          <w:rFonts w:ascii="Arial" w:hAnsi="Arial"/>
        </w:rPr>
      </w:pPr>
      <w:r>
        <w:rPr>
          <w:rFonts w:ascii="Arial" w:hAnsi="Arial"/>
        </w:rPr>
        <w:t>Pronunciado por la Tercera Sala de la Corte Suprema integrada por los Ministros (as) Adelita Inés Ravanales A., Jean Pierre Matus A. y </w:t>
      </w:r>
      <w:r>
        <w:rPr>
          <w:rFonts w:ascii="Arial" w:hAnsi="Arial"/>
        </w:rPr>
        <w:t>Abogado Integrante Enrique Alcalde R. Santiago, nueve de junio de dos mil veintitrés.</w:t>
      </w:r>
    </w:p>
    <w:p>
      <w:pPr>
        <w:pStyle w:val="BodyText"/>
        <w:spacing w:before="9"/>
        <w:rPr>
          <w:rFonts w:ascii="Arial"/>
          <w:sz w:val="25"/>
        </w:rPr>
      </w:pPr>
    </w:p>
    <w:p>
      <w:pPr>
        <w:pStyle w:val="BodyText"/>
        <w:spacing w:line="261" w:lineRule="auto" w:before="1"/>
        <w:ind w:left="420" w:right="1894"/>
        <w:jc w:val="both"/>
        <w:rPr>
          <w:rFonts w:ascii="Arial" w:hAnsi="Arial"/>
        </w:rPr>
      </w:pPr>
      <w:r>
        <w:rPr>
          <w:rFonts w:ascii="Arial" w:hAnsi="Arial"/>
        </w:rPr>
        <w:t>En Santiago, a nueve de junio de dos mil veintitrés, se incluyó en el Estado Diario la resolución precedente.</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after="0"/>
        <w:rPr>
          <w:rFonts w:ascii="Arial"/>
          <w:sz w:val="20"/>
        </w:rPr>
        <w:sectPr>
          <w:headerReference w:type="default" r:id="rId7"/>
          <w:footerReference w:type="default" r:id="rId8"/>
          <w:pgSz w:w="12240" w:h="20160"/>
          <w:pgMar w:header="0" w:footer="0" w:top="1000" w:bottom="0" w:left="1580" w:right="100"/>
        </w:sectPr>
      </w:pPr>
    </w:p>
    <w:p>
      <w:pPr>
        <w:pStyle w:val="BodyText"/>
        <w:spacing w:before="4"/>
        <w:rPr>
          <w:rFonts w:ascii="Arial"/>
          <w:sz w:val="22"/>
        </w:rPr>
      </w:pPr>
    </w:p>
    <w:p>
      <w:pPr>
        <w:spacing w:line="208" w:lineRule="auto" w:before="1"/>
        <w:ind w:left="2620" w:right="0" w:firstLine="0"/>
        <w:jc w:val="both"/>
        <w:rPr>
          <w:rFonts w:ascii="Arial" w:hAnsi="Arial"/>
          <w:sz w:val="18"/>
        </w:rPr>
      </w:pPr>
      <w:r>
        <w:rPr>
          <w:rFonts w:ascii="Arial" w:hAnsi="Arial"/>
          <w:sz w:val="18"/>
        </w:rPr>
        <w:t>Este documento tiene firma electrónica y su original puede ser</w:t>
      </w:r>
      <w:r>
        <w:rPr>
          <w:rFonts w:ascii="Arial" w:hAnsi="Arial"/>
          <w:spacing w:val="40"/>
          <w:sz w:val="18"/>
        </w:rPr>
        <w:t> </w:t>
      </w:r>
      <w:r>
        <w:rPr>
          <w:rFonts w:ascii="Arial" w:hAnsi="Arial"/>
          <w:sz w:val="18"/>
        </w:rPr>
        <w:t>validado en </w:t>
      </w:r>
      <w:hyperlink r:id="rId9">
        <w:r>
          <w:rPr>
            <w:rFonts w:ascii="Arial" w:hAnsi="Arial"/>
            <w:sz w:val="18"/>
          </w:rPr>
          <w:t>http://verificadoc.pjud.cl</w:t>
        </w:r>
      </w:hyperlink>
      <w:r>
        <w:rPr>
          <w:rFonts w:ascii="Arial" w:hAnsi="Arial"/>
          <w:sz w:val="18"/>
        </w:rPr>
        <w:t> o en la tramitación de</w:t>
      </w:r>
      <w:r>
        <w:rPr>
          <w:rFonts w:ascii="Arial" w:hAnsi="Arial"/>
          <w:spacing w:val="40"/>
          <w:sz w:val="18"/>
        </w:rPr>
        <w:t> </w:t>
      </w:r>
      <w:r>
        <w:rPr>
          <w:rFonts w:ascii="Arial" w:hAnsi="Arial"/>
          <w:sz w:val="18"/>
        </w:rPr>
        <w:t>la causa. En aquellos</w:t>
      </w:r>
      <w:r>
        <w:rPr>
          <w:rFonts w:ascii="Arial" w:hAnsi="Arial"/>
          <w:spacing w:val="40"/>
          <w:sz w:val="18"/>
        </w:rPr>
        <w:t> </w:t>
      </w:r>
      <w:r>
        <w:rPr>
          <w:rFonts w:ascii="Arial" w:hAnsi="Arial"/>
          <w:sz w:val="18"/>
        </w:rPr>
        <w:t>documentos</w:t>
      </w:r>
      <w:r>
        <w:rPr>
          <w:rFonts w:ascii="Arial" w:hAnsi="Arial"/>
          <w:spacing w:val="40"/>
          <w:sz w:val="18"/>
        </w:rPr>
        <w:t> </w:t>
      </w:r>
      <w:r>
        <w:rPr>
          <w:rFonts w:ascii="Arial" w:hAnsi="Arial"/>
          <w:sz w:val="18"/>
        </w:rPr>
        <w:t>en</w:t>
      </w:r>
      <w:r>
        <w:rPr>
          <w:rFonts w:ascii="Arial" w:hAnsi="Arial"/>
          <w:spacing w:val="40"/>
          <w:sz w:val="18"/>
        </w:rPr>
        <w:t> </w:t>
      </w:r>
      <w:r>
        <w:rPr>
          <w:rFonts w:ascii="Arial" w:hAnsi="Arial"/>
          <w:sz w:val="18"/>
        </w:rPr>
        <w:t>que</w:t>
      </w:r>
      <w:r>
        <w:rPr>
          <w:rFonts w:ascii="Arial" w:hAnsi="Arial"/>
          <w:spacing w:val="40"/>
          <w:sz w:val="18"/>
        </w:rPr>
        <w:t> </w:t>
      </w:r>
      <w:r>
        <w:rPr>
          <w:rFonts w:ascii="Arial" w:hAnsi="Arial"/>
          <w:sz w:val="18"/>
        </w:rPr>
        <w:t>se visualiza la hora, esta corresponde al horario establecido para Chile Continental.</w:t>
      </w:r>
    </w:p>
    <w:p>
      <w:pPr>
        <w:spacing w:line="240" w:lineRule="auto" w:before="5" w:after="24"/>
        <w:rPr>
          <w:rFonts w:ascii="Arial"/>
          <w:sz w:val="17"/>
        </w:rPr>
      </w:pPr>
      <w:r>
        <w:rPr/>
        <w:br w:type="column"/>
      </w:r>
      <w:r>
        <w:rPr>
          <w:rFonts w:ascii="Arial"/>
          <w:sz w:val="17"/>
        </w:rPr>
      </w:r>
    </w:p>
    <w:p>
      <w:pPr>
        <w:pStyle w:val="BodyText"/>
        <w:ind w:left="137"/>
        <w:rPr>
          <w:rFonts w:ascii="Arial"/>
          <w:sz w:val="20"/>
        </w:rPr>
      </w:pPr>
      <w:r>
        <w:rPr>
          <w:rFonts w:ascii="Arial"/>
          <w:sz w:val="20"/>
        </w:rPr>
        <w:drawing>
          <wp:inline distT="0" distB="0" distL="0" distR="0">
            <wp:extent cx="1271587" cy="381476"/>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1271587" cy="381476"/>
                    </a:xfrm>
                    <a:prstGeom prst="rect">
                      <a:avLst/>
                    </a:prstGeom>
                  </pic:spPr>
                </pic:pic>
              </a:graphicData>
            </a:graphic>
          </wp:inline>
        </w:drawing>
      </w:r>
      <w:r>
        <w:rPr>
          <w:rFonts w:ascii="Arial"/>
          <w:sz w:val="20"/>
        </w:rPr>
      </w:r>
    </w:p>
    <w:p>
      <w:pPr>
        <w:spacing w:before="9"/>
        <w:ind w:left="559" w:right="0" w:firstLine="0"/>
        <w:jc w:val="left"/>
        <w:rPr>
          <w:rFonts w:ascii="Arial"/>
          <w:sz w:val="16"/>
        </w:rPr>
      </w:pPr>
      <w:r>
        <w:rPr>
          <w:rFonts w:ascii="Arial"/>
          <w:spacing w:val="-2"/>
          <w:sz w:val="16"/>
        </w:rPr>
        <w:t>XLXNXFXFXCX</w:t>
      </w:r>
    </w:p>
    <w:sectPr>
      <w:type w:val="continuous"/>
      <w:pgSz w:w="12240" w:h="20160"/>
      <w:pgMar w:header="0" w:footer="0" w:top="1000" w:bottom="960" w:left="1580" w:right="100"/>
      <w:cols w:num="2" w:equalWidth="0">
        <w:col w:w="8283" w:space="40"/>
        <w:col w:w="223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7088">
          <wp:simplePos x="0" y="0"/>
          <wp:positionH relativeFrom="page">
            <wp:posOffset>6375400</wp:posOffset>
          </wp:positionH>
          <wp:positionV relativeFrom="page">
            <wp:posOffset>12192000</wp:posOffset>
          </wp:positionV>
          <wp:extent cx="1270000" cy="3810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270000" cy="381000"/>
                  </a:xfrm>
                  <a:prstGeom prst="rect">
                    <a:avLst/>
                  </a:prstGeom>
                </pic:spPr>
              </pic:pic>
            </a:graphicData>
          </a:graphic>
        </wp:anchor>
      </w:drawing>
    </w:r>
    <w:r>
      <w:rPr/>
      <mc:AlternateContent>
        <mc:Choice Requires="wps">
          <w:drawing>
            <wp:anchor distT="0" distB="0" distL="0" distR="0" allowOverlap="1" layoutInCell="1" locked="0" behindDoc="1" simplePos="0" relativeHeight="487257600">
              <wp:simplePos x="0" y="0"/>
              <wp:positionH relativeFrom="page">
                <wp:posOffset>6630669</wp:posOffset>
              </wp:positionH>
              <wp:positionV relativeFrom="page">
                <wp:posOffset>12569924</wp:posOffset>
              </wp:positionV>
              <wp:extent cx="75946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59460" cy="139065"/>
                      </a:xfrm>
                      <a:prstGeom prst="rect">
                        <a:avLst/>
                      </a:prstGeom>
                    </wps:spPr>
                    <wps:txbx>
                      <w:txbxContent>
                        <w:p>
                          <w:pPr>
                            <w:spacing w:before="14"/>
                            <w:ind w:left="20" w:right="0" w:firstLine="0"/>
                            <w:jc w:val="left"/>
                            <w:rPr>
                              <w:rFonts w:ascii="Arial"/>
                              <w:sz w:val="16"/>
                            </w:rPr>
                          </w:pPr>
                          <w:r>
                            <w:rPr>
                              <w:rFonts w:ascii="Arial"/>
                              <w:spacing w:val="-2"/>
                              <w:sz w:val="16"/>
                            </w:rPr>
                            <w:t>XLXNXFXFXCX</w:t>
                          </w:r>
                        </w:p>
                      </w:txbxContent>
                    </wps:txbx>
                    <wps:bodyPr wrap="square" lIns="0" tIns="0" rIns="0" bIns="0" rtlCol="0">
                      <a:noAutofit/>
                    </wps:bodyPr>
                  </wps:wsp>
                </a:graphicData>
              </a:graphic>
            </wp:anchor>
          </w:drawing>
        </mc:Choice>
        <mc:Fallback>
          <w:pict>
            <v:shape style="position:absolute;margin-left:522.099976pt;margin-top:989.757813pt;width:59.8pt;height:10.95pt;mso-position-horizontal-relative:page;mso-position-vertical-relative:page;z-index:-16058880" type="#_x0000_t202" id="docshape2" filled="false" stroked="false">
              <v:textbox inset="0,0,0,0">
                <w:txbxContent>
                  <w:p>
                    <w:pPr>
                      <w:spacing w:before="14"/>
                      <w:ind w:left="20" w:right="0" w:firstLine="0"/>
                      <w:jc w:val="left"/>
                      <w:rPr>
                        <w:rFonts w:ascii="Arial"/>
                        <w:sz w:val="16"/>
                      </w:rPr>
                    </w:pPr>
                    <w:r>
                      <w:rPr>
                        <w:rFonts w:ascii="Arial"/>
                        <w:spacing w:val="-2"/>
                        <w:sz w:val="16"/>
                      </w:rPr>
                      <w:t>XLXNXFXFXCX</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6576">
              <wp:simplePos x="0" y="0"/>
              <wp:positionH relativeFrom="page">
                <wp:posOffset>3953509</wp:posOffset>
              </wp:positionH>
              <wp:positionV relativeFrom="page">
                <wp:posOffset>442493</wp:posOffset>
              </wp:positionV>
              <wp:extent cx="24193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935" cy="181610"/>
                      </a:xfrm>
                      <a:prstGeom prst="rect">
                        <a:avLst/>
                      </a:prstGeom>
                    </wps:spPr>
                    <wps:txbx>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299988pt;margin-top:34.841991pt;width:19.05pt;height:14.3pt;mso-position-horizontal-relative:page;mso-position-vertical-relative:page;z-index:-16059904" type="#_x0000_t202" id="docshape1" filled="false" stroked="false">
              <v:textbox inset="0,0,0,0">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690" w:hanging="512"/>
        <w:jc w:val="left"/>
      </w:pPr>
      <w:rPr>
        <w:rFonts w:hint="default" w:ascii="Courier New" w:hAnsi="Courier New" w:eastAsia="Courier New" w:cs="Courier New"/>
        <w:b/>
        <w:bCs/>
        <w:i w:val="0"/>
        <w:iCs w:val="0"/>
        <w:spacing w:val="-2"/>
        <w:w w:val="100"/>
        <w:sz w:val="24"/>
        <w:szCs w:val="24"/>
        <w:lang w:val="es-ES" w:eastAsia="en-US" w:bidi="ar-SA"/>
      </w:rPr>
    </w:lvl>
    <w:lvl w:ilvl="1">
      <w:start w:val="0"/>
      <w:numFmt w:val="bullet"/>
      <w:lvlText w:val="•"/>
      <w:lvlJc w:val="left"/>
      <w:pPr>
        <w:ind w:left="1686" w:hanging="512"/>
      </w:pPr>
      <w:rPr>
        <w:rFonts w:hint="default"/>
        <w:lang w:val="es-ES" w:eastAsia="en-US" w:bidi="ar-SA"/>
      </w:rPr>
    </w:lvl>
    <w:lvl w:ilvl="2">
      <w:start w:val="0"/>
      <w:numFmt w:val="bullet"/>
      <w:lvlText w:val="•"/>
      <w:lvlJc w:val="left"/>
      <w:pPr>
        <w:ind w:left="2672" w:hanging="512"/>
      </w:pPr>
      <w:rPr>
        <w:rFonts w:hint="default"/>
        <w:lang w:val="es-ES" w:eastAsia="en-US" w:bidi="ar-SA"/>
      </w:rPr>
    </w:lvl>
    <w:lvl w:ilvl="3">
      <w:start w:val="0"/>
      <w:numFmt w:val="bullet"/>
      <w:lvlText w:val="•"/>
      <w:lvlJc w:val="left"/>
      <w:pPr>
        <w:ind w:left="3658" w:hanging="512"/>
      </w:pPr>
      <w:rPr>
        <w:rFonts w:hint="default"/>
        <w:lang w:val="es-ES" w:eastAsia="en-US" w:bidi="ar-SA"/>
      </w:rPr>
    </w:lvl>
    <w:lvl w:ilvl="4">
      <w:start w:val="0"/>
      <w:numFmt w:val="bullet"/>
      <w:lvlText w:val="•"/>
      <w:lvlJc w:val="left"/>
      <w:pPr>
        <w:ind w:left="4644" w:hanging="512"/>
      </w:pPr>
      <w:rPr>
        <w:rFonts w:hint="default"/>
        <w:lang w:val="es-ES" w:eastAsia="en-US" w:bidi="ar-SA"/>
      </w:rPr>
    </w:lvl>
    <w:lvl w:ilvl="5">
      <w:start w:val="0"/>
      <w:numFmt w:val="bullet"/>
      <w:lvlText w:val="•"/>
      <w:lvlJc w:val="left"/>
      <w:pPr>
        <w:ind w:left="5630" w:hanging="512"/>
      </w:pPr>
      <w:rPr>
        <w:rFonts w:hint="default"/>
        <w:lang w:val="es-ES" w:eastAsia="en-US" w:bidi="ar-SA"/>
      </w:rPr>
    </w:lvl>
    <w:lvl w:ilvl="6">
      <w:start w:val="0"/>
      <w:numFmt w:val="bullet"/>
      <w:lvlText w:val="•"/>
      <w:lvlJc w:val="left"/>
      <w:pPr>
        <w:ind w:left="6616" w:hanging="512"/>
      </w:pPr>
      <w:rPr>
        <w:rFonts w:hint="default"/>
        <w:lang w:val="es-ES" w:eastAsia="en-US" w:bidi="ar-SA"/>
      </w:rPr>
    </w:lvl>
    <w:lvl w:ilvl="7">
      <w:start w:val="0"/>
      <w:numFmt w:val="bullet"/>
      <w:lvlText w:val="•"/>
      <w:lvlJc w:val="left"/>
      <w:pPr>
        <w:ind w:left="7602" w:hanging="512"/>
      </w:pPr>
      <w:rPr>
        <w:rFonts w:hint="default"/>
        <w:lang w:val="es-ES" w:eastAsia="en-US" w:bidi="ar-SA"/>
      </w:rPr>
    </w:lvl>
    <w:lvl w:ilvl="8">
      <w:start w:val="0"/>
      <w:numFmt w:val="bullet"/>
      <w:lvlText w:val="•"/>
      <w:lvlJc w:val="left"/>
      <w:pPr>
        <w:ind w:left="8588" w:hanging="512"/>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s-ES" w:eastAsia="en-US" w:bidi="ar-SA"/>
    </w:rPr>
  </w:style>
  <w:style w:styleId="BodyText" w:type="paragraph">
    <w:name w:val="Body Text"/>
    <w:basedOn w:val="Normal"/>
    <w:uiPriority w:val="1"/>
    <w:qFormat/>
    <w:pPr/>
    <w:rPr>
      <w:rFonts w:ascii="Courier New" w:hAnsi="Courier New" w:eastAsia="Courier New" w:cs="Courier New"/>
      <w:sz w:val="24"/>
      <w:szCs w:val="24"/>
      <w:lang w:val="es-ES" w:eastAsia="en-US" w:bidi="ar-SA"/>
    </w:rPr>
  </w:style>
  <w:style w:styleId="Title" w:type="paragraph">
    <w:name w:val="Title"/>
    <w:basedOn w:val="Normal"/>
    <w:uiPriority w:val="1"/>
    <w:qFormat/>
    <w:pPr>
      <w:ind w:left="1400"/>
    </w:pPr>
    <w:rPr>
      <w:rFonts w:ascii="Courier New" w:hAnsi="Courier New" w:eastAsia="Courier New" w:cs="Courier New"/>
      <w:b/>
      <w:bCs/>
      <w:sz w:val="24"/>
      <w:szCs w:val="24"/>
      <w:lang w:val="es-ES" w:eastAsia="en-US" w:bidi="ar-SA"/>
    </w:rPr>
  </w:style>
  <w:style w:styleId="ListParagraph" w:type="paragraph">
    <w:name w:val="List Paragraph"/>
    <w:basedOn w:val="Normal"/>
    <w:uiPriority w:val="1"/>
    <w:qFormat/>
    <w:pPr>
      <w:spacing w:before="2"/>
      <w:ind w:left="690" w:right="1646" w:firstLine="710"/>
      <w:jc w:val="both"/>
    </w:pPr>
    <w:rPr>
      <w:rFonts w:ascii="Courier New" w:hAnsi="Courier New" w:eastAsia="Courier New" w:cs="Courier New"/>
      <w:lang w:val="es-ES" w:eastAsia="en-US" w:bidi="ar-SA"/>
    </w:rPr>
  </w:style>
  <w:style w:styleId="TableParagraph" w:type="paragraph">
    <w:name w:val="Table Paragraph"/>
    <w:basedOn w:val="Normal"/>
    <w:uiPriority w:val="1"/>
    <w:qFormat/>
    <w:pPr/>
    <w:rPr>
      <w:rFonts w:ascii="Courier New" w:hAnsi="Courier New" w:eastAsia="Courier New" w:cs="Courier New"/>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verificadoc.pjud.cl/" TargetMode="External"/><Relationship Id="rId10" Type="http://schemas.openxmlformats.org/officeDocument/2006/relationships/image" Target="media/image1.png"/><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03 Corte Suprema</dc:creator>
  <dcterms:created xsi:type="dcterms:W3CDTF">2023-06-28T16:43:10Z</dcterms:created>
  <dcterms:modified xsi:type="dcterms:W3CDTF">2023-06-28T16:43:10Z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Writer</vt:lpwstr>
  </property>
  <property fmtid="{D5CDD505-2E9C-101B-9397-08002B2CF9AE}" pid="4" name="LastSaved">
    <vt:filetime>2023-06-28T00:00:00Z</vt:filetime>
  </property>
  <property fmtid="{D5CDD505-2E9C-101B-9397-08002B2CF9AE}" pid="5" name="Producer">
    <vt:lpwstr>OpenOffice.org 3.3; modified using iText® 5.5.0 ©2000-2013 iText Group NV (AGPL-version)</vt:lpwstr>
  </property>
</Properties>
</file>